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1C0A0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FONDO DI GARANZIA </w:t>
      </w:r>
      <w:r w:rsidR="001C0A0A" w:rsidRPr="007343FE">
        <w:rPr>
          <w:rFonts w:ascii="Arial" w:hAnsi="Arial" w:cs="Arial"/>
          <w:b/>
          <w:bCs/>
        </w:rPr>
        <w:t xml:space="preserve">- </w:t>
      </w:r>
      <w:r w:rsidRPr="007343FE">
        <w:rPr>
          <w:rFonts w:ascii="Arial" w:hAnsi="Arial" w:cs="Arial"/>
          <w:b/>
          <w:bCs/>
        </w:rPr>
        <w:t>L</w:t>
      </w:r>
      <w:r w:rsidR="001C0A0A" w:rsidRPr="007343FE">
        <w:rPr>
          <w:rFonts w:ascii="Arial" w:hAnsi="Arial" w:cs="Arial"/>
          <w:b/>
          <w:bCs/>
        </w:rPr>
        <w:t>egge</w:t>
      </w:r>
      <w:r w:rsidRPr="007343FE">
        <w:rPr>
          <w:rFonts w:ascii="Arial" w:hAnsi="Arial" w:cs="Arial"/>
          <w:b/>
          <w:bCs/>
        </w:rPr>
        <w:t xml:space="preserve"> 662/96 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>RICHIESTA DI AMMISSIONE</w:t>
      </w:r>
      <w:r w:rsidR="005647E9">
        <w:rPr>
          <w:rFonts w:ascii="Arial" w:hAnsi="Arial" w:cs="Arial"/>
          <w:b/>
          <w:bCs/>
        </w:rPr>
        <w:t xml:space="preserve"> DEL PORTAFOGLIO DI FINANZIAMENTI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F07731" w:rsidRDefault="00F07731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CD0D96" w:rsidRPr="007343FE">
        <w:rPr>
          <w:noProof/>
          <w:szCs w:val="20"/>
        </w:rPr>
        <w:drawing>
          <wp:inline distT="0" distB="0" distL="0" distR="0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99" w:rsidRPr="007343FE" w:rsidRDefault="00B24D99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MEDIOCREDITO CENTRALE SPA</w:t>
      </w:r>
    </w:p>
    <w:p w:rsidR="00B8485A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Via</w:t>
      </w:r>
      <w:r w:rsidR="0093300E">
        <w:rPr>
          <w:rFonts w:ascii="Arial" w:hAnsi="Arial" w:cs="Arial"/>
          <w:b/>
          <w:bCs/>
          <w:iCs/>
          <w:sz w:val="20"/>
          <w:szCs w:val="20"/>
        </w:rPr>
        <w:t>le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America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3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>51</w:t>
      </w: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001</w:t>
      </w:r>
      <w:r w:rsidR="0093300E">
        <w:rPr>
          <w:rFonts w:ascii="Arial" w:hAnsi="Arial" w:cs="Arial"/>
          <w:b/>
          <w:bCs/>
          <w:iCs/>
          <w:sz w:val="20"/>
          <w:szCs w:val="20"/>
        </w:rPr>
        <w:t>44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ROMA</w:t>
      </w:r>
    </w:p>
    <w:p w:rsidR="00B8485A" w:rsidRPr="007343FE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PEC: </w:t>
      </w:r>
      <w:r w:rsidR="00BD1D74">
        <w:rPr>
          <w:rFonts w:ascii="Arial" w:hAnsi="Arial" w:cs="Arial"/>
          <w:b/>
          <w:bCs/>
          <w:iCs/>
          <w:sz w:val="20"/>
          <w:szCs w:val="20"/>
        </w:rPr>
        <w:t>fdgammissione@postacertificata.</w:t>
      </w:r>
      <w:r>
        <w:rPr>
          <w:rFonts w:ascii="Arial" w:hAnsi="Arial" w:cs="Arial"/>
          <w:b/>
          <w:bCs/>
          <w:iCs/>
          <w:sz w:val="20"/>
          <w:szCs w:val="20"/>
        </w:rPr>
        <w:t>mcc.it</w:t>
      </w:r>
    </w:p>
    <w:p w:rsidR="00202D4A" w:rsidRPr="007343FE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24D99" w:rsidRPr="007343FE" w:rsidRDefault="00CD0D96" w:rsidP="00A866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4792732</wp:posOffset>
                </wp:positionH>
                <wp:positionV relativeFrom="paragraph">
                  <wp:posOffset>141992</wp:posOffset>
                </wp:positionV>
                <wp:extent cx="1005205" cy="305435"/>
                <wp:effectExtent l="13335" t="8890" r="10160" b="952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305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0FF65E4" id="Rectangle 25" o:spid="_x0000_s1026" style="position:absolute;margin-left:377.4pt;margin-top:11.2pt;width:79.1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" filled="f" strokecolor="red"/>
            </w:pict>
          </mc:Fallback>
        </mc:AlternateContent>
      </w:r>
    </w:p>
    <w:p w:rsidR="00B8485A" w:rsidRPr="007343FE" w:rsidRDefault="00B8485A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:rsidR="00615858" w:rsidRPr="007343FE" w:rsidRDefault="00615858" w:rsidP="00B24D99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:rsidR="00B8485A" w:rsidRPr="007343FE" w:rsidRDefault="00A8661C" w:rsidP="00A8661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7343FE" w:rsidTr="00BC6FE0">
        <w:tc>
          <w:tcPr>
            <w:tcW w:w="10820" w:type="dxa"/>
          </w:tcPr>
          <w:p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:rsidR="00BC6FE0" w:rsidRPr="007343FE" w:rsidRDefault="00BC6FE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</w:p>
          <w:p w:rsidR="002125AA" w:rsidRPr="002125AA" w:rsidRDefault="007F1130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Intermediario finanziario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5647E9">
              <w:rPr>
                <w:rFonts w:ascii="Arial" w:eastAsia="Arial Unicode MS" w:hAnsi="Arial" w:cs="Arial"/>
                <w:sz w:val="20"/>
                <w:szCs w:val="20"/>
              </w:rPr>
              <w:t xml:space="preserve"> nell’albo di cui all’art.106 del decreto legislat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ivo n. 385 del 1993</w:t>
            </w:r>
          </w:p>
          <w:p w:rsidR="007F1130" w:rsidRPr="007F1130" w:rsidRDefault="006213CB" w:rsidP="005647E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Confidi</w:t>
            </w:r>
          </w:p>
          <w:p w:rsidR="005647E9" w:rsidRPr="006213CB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Impresa di assicurazione per le attività di cui all’art.114, comma 2-bis, del decreto legislativo n.385 del 1993</w:t>
            </w:r>
          </w:p>
          <w:p w:rsidR="006213CB" w:rsidRPr="007343FE" w:rsidRDefault="006213CB" w:rsidP="007F113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 di cui all’art.1, comma 1, lettera q-bis, del decreto legislativo 24 febbraio 1998, n.58 e successive modificazioni e integrazioni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Telefono: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……………………......…… Fax: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……………………………......</w:t>
            </w:r>
          </w:p>
          <w:p w:rsidR="00BC6FE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 e-mail: ……………………………...</w:t>
            </w:r>
          </w:p>
          <w:p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la normativa e le vigenti Disposizioni Operative che disciplinano l’intervento del Fondo di garanzia per le piccole e medie imprese – art. 2 comma 100 </w:t>
            </w:r>
            <w:proofErr w:type="spellStart"/>
            <w:r w:rsidRPr="00E648F3">
              <w:rPr>
                <w:rFonts w:ascii="Arial" w:hAnsi="Arial" w:cs="Arial"/>
                <w:sz w:val="18"/>
                <w:szCs w:val="18"/>
              </w:rPr>
              <w:t>lett</w:t>
            </w:r>
            <w:proofErr w:type="spellEnd"/>
            <w:r w:rsidRPr="00E648F3">
              <w:rPr>
                <w:rFonts w:ascii="Arial" w:hAnsi="Arial" w:cs="Arial"/>
                <w:sz w:val="18"/>
                <w:szCs w:val="18"/>
              </w:rPr>
              <w:t>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allegati.</w:t>
            </w:r>
          </w:p>
          <w:p w:rsidR="00356699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finanziamenti e il decreto del Ministro dello sviluppo economico di concerto con il Ministro dell’economia e delle finanze del </w:t>
            </w:r>
            <w:r w:rsidR="00E448B4">
              <w:rPr>
                <w:rFonts w:ascii="Arial" w:hAnsi="Arial" w:cs="Arial"/>
                <w:sz w:val="18"/>
                <w:szCs w:val="18"/>
              </w:rPr>
              <w:t>14 novembre 2017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252CD" w:rsidRPr="0015026A" w:rsidRDefault="009252CD" w:rsidP="009252C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026A">
              <w:rPr>
                <w:rFonts w:ascii="Arial" w:hAnsi="Arial" w:cs="Arial"/>
                <w:sz w:val="18"/>
                <w:szCs w:val="18"/>
              </w:rPr>
              <w:t>Il soggetto richiedente, inoltre, con riferimento alle singole operazioni da includere nel portafoglio:</w:t>
            </w:r>
          </w:p>
          <w:p w:rsidR="00FF43DF" w:rsidRPr="00A87CAE" w:rsidRDefault="00FF43DF" w:rsidP="00FF43D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323E">
              <w:rPr>
                <w:rFonts w:ascii="Arial" w:hAnsi="Arial" w:cs="Arial"/>
                <w:sz w:val="18"/>
                <w:szCs w:val="18"/>
              </w:rPr>
              <w:t xml:space="preserve">dichiara di aver verificato e attestato che il rapporto negoziale e gli atti e le procedure dell’operazione per la quale chiede l’intervento del Fondo siano conformi a legge,  non contrarie a norme imperative, né alle disposizioni della Legge 7 marzo 1996, n. 108, del Decreto legislativo 6 settembre 2005, n. 206, del provvedimento della Banca d’Italia in materia di trasparenza delle operazioni e dei servizi bancari e finanziari 20.6.2012, ovvero che le stesse non integrino fattispecie ex art. 1344 c.c.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FC323E">
              <w:rPr>
                <w:rFonts w:ascii="Arial" w:hAnsi="Arial" w:cs="Arial"/>
                <w:sz w:val="18"/>
                <w:szCs w:val="18"/>
              </w:rPr>
              <w:t xml:space="preserve"> si impegna a restituire quanto liquidato dal Fondo di garanzia dopo l’escussione qualora siano accertate violazioni delle citate normative nell’ambito dell’operazione ammessa alla garanzia pubblica</w:t>
            </w:r>
            <w:r w:rsidRPr="00A87CA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5E93" w:rsidRPr="00E648F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di essere in possesso dell’Allegato 4, debitamente compilato e sottoscritto dal legale rappresentante del soggetto beneficiario finale e completo di valido documento di identità di quest’ultimo.</w:t>
            </w:r>
          </w:p>
          <w:p w:rsidR="00FF5E93" w:rsidRPr="00681FB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681FB3">
              <w:rPr>
                <w:rFonts w:ascii="Arial" w:hAnsi="Arial" w:cs="Arial"/>
                <w:iCs/>
                <w:sz w:val="18"/>
                <w:szCs w:val="18"/>
              </w:rPr>
              <w:t xml:space="preserve">si obbliga a consentire, in ogni momento e senza limitazioni, l’effettuazione di controlli, accertamenti documentali ed ispezioni in loco presso le sedi dei medesimi stessi, da parte del </w:t>
            </w:r>
            <w:r w:rsidRPr="00D929AF">
              <w:rPr>
                <w:rFonts w:ascii="Arial" w:hAnsi="Arial" w:cs="Arial"/>
                <w:iCs/>
                <w:sz w:val="18"/>
                <w:szCs w:val="18"/>
              </w:rPr>
              <w:t xml:space="preserve">Gestore </w:t>
            </w:r>
            <w:r>
              <w:rPr>
                <w:rFonts w:ascii="Arial" w:hAnsi="Arial" w:cs="Arial"/>
                <w:iCs/>
                <w:sz w:val="18"/>
                <w:szCs w:val="18"/>
              </w:rPr>
              <w:t>del Fondo</w:t>
            </w:r>
            <w:r w:rsidRPr="00681FB3">
              <w:rPr>
                <w:rFonts w:ascii="Arial" w:hAnsi="Arial" w:cs="Arial"/>
                <w:iCs/>
                <w:sz w:val="18"/>
                <w:szCs w:val="18"/>
              </w:rPr>
              <w:t>, degli organismi regionali, nazionali e comunitari ai quali la normativa comunitaria, nazionale e regionale riconosce tale competenza</w:t>
            </w:r>
            <w:r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  <w:p w:rsidR="00FF5E93" w:rsidRPr="007361DC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5304">
              <w:rPr>
                <w:rFonts w:ascii="Arial" w:hAnsi="Arial" w:cs="Arial"/>
                <w:sz w:val="18"/>
                <w:szCs w:val="18"/>
              </w:rPr>
              <w:t xml:space="preserve">si impegna, nel caso in cui l’operazione sia sottoposta a verifica documentale a trasmettere copia della documentazione </w:t>
            </w:r>
            <w:r>
              <w:rPr>
                <w:rFonts w:ascii="Arial" w:hAnsi="Arial" w:cs="Arial"/>
                <w:sz w:val="18"/>
                <w:szCs w:val="18"/>
              </w:rPr>
              <w:t xml:space="preserve">prevista per i controlli documentali di cui </w:t>
            </w:r>
            <w:r w:rsidR="009252C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lle vigenti Disposizioni Operative</w:t>
            </w:r>
            <w:r w:rsidRPr="0043530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dichiara di aver verificato</w:t>
            </w:r>
            <w:r w:rsidRPr="00E648F3">
              <w:rPr>
                <w:rFonts w:ascii="Arial" w:hAnsi="Arial" w:cs="Arial"/>
                <w:iCs/>
                <w:sz w:val="18"/>
                <w:szCs w:val="18"/>
              </w:rPr>
              <w:t xml:space="preserve"> i dati tecnici, finanziari ed economici dell'operazione proposta, nonché la situazione aggiornata della consistenza patrimoniale e finanziaria dell'impresa beneficiaria e delle eventuali altre garanzie che assistono l'operazione, assicurando di aver verificato la conformità dell'operazione alla vigente normativa di riferimento.</w:t>
            </w:r>
          </w:p>
          <w:p w:rsidR="009252CD" w:rsidRPr="00BC1B76" w:rsidRDefault="00FF5E93" w:rsidP="009252C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si </w:t>
            </w:r>
            <w:r w:rsidRPr="004451E1">
              <w:rPr>
                <w:rFonts w:ascii="Arial" w:hAnsi="Arial" w:cs="Arial"/>
                <w:sz w:val="18"/>
                <w:szCs w:val="18"/>
              </w:rPr>
              <w:t>impegna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a comunicare al Gestore del Fondo presentando richiesta di conferma della garanzia eventuali </w:t>
            </w:r>
            <w:r w:rsidRPr="00BC1B76">
              <w:rPr>
                <w:rFonts w:ascii="Arial" w:hAnsi="Arial" w:cs="Arial"/>
                <w:iCs/>
                <w:sz w:val="18"/>
                <w:szCs w:val="18"/>
              </w:rPr>
              <w:t>eventi che comportino una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C1B76">
              <w:rPr>
                <w:rFonts w:ascii="Arial" w:hAnsi="Arial" w:cs="Arial"/>
                <w:iCs/>
                <w:sz w:val="18"/>
                <w:szCs w:val="18"/>
              </w:rPr>
              <w:t xml:space="preserve">modifica dei requisiti soggettivi o oggettivi sulla base dei quali è presentata la presente richiesta di ammissione, </w:t>
            </w:r>
            <w:r w:rsidR="009252CD">
              <w:rPr>
                <w:rFonts w:ascii="Arial" w:hAnsi="Arial" w:cs="Arial"/>
                <w:iCs/>
                <w:sz w:val="18"/>
                <w:szCs w:val="18"/>
              </w:rPr>
              <w:t>secondo quanto previsto dalle vigenti Disposizioni Operative.</w:t>
            </w:r>
          </w:p>
          <w:p w:rsidR="00EA251A" w:rsidRPr="00435304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che i dati e le notizie riportati nella presente richiesta di ammissione sono veri e conformi alla documentazione in suo possesso</w:t>
            </w:r>
            <w:r w:rsidR="009252C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A251A" w:rsidRPr="007343FE" w:rsidRDefault="00EA251A" w:rsidP="009252C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435304">
              <w:rPr>
                <w:rFonts w:ascii="Arial" w:hAnsi="Arial" w:cs="Arial"/>
                <w:b/>
                <w:sz w:val="18"/>
                <w:szCs w:val="18"/>
              </w:rPr>
              <w:t>Il soggetto richiedente, autorizzato ad operare con il Gestore per effetto dell’accettazione dell’impegno suindicato, chiede l’intervento del Fondo di garanzia sull’operazione in oggetto.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D25E1D" w:rsidRPr="007343FE" w:rsidTr="00F8560D">
        <w:trPr>
          <w:trHeight w:val="14303"/>
        </w:trPr>
        <w:tc>
          <w:tcPr>
            <w:tcW w:w="10896" w:type="dxa"/>
          </w:tcPr>
          <w:p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(1/</w:t>
            </w:r>
            <w:r w:rsidR="00E21FA1">
              <w:rPr>
                <w:rFonts w:ascii="Arial" w:hAnsi="Arial" w:cs="Arial"/>
                <w:sz w:val="20"/>
                <w:u w:val="single"/>
                <w:lang w:val="it-IT" w:eastAsia="it-IT"/>
              </w:rPr>
              <w:t>4</w:t>
            </w:r>
            <w:r w:rsidR="006C30F3">
              <w:rPr>
                <w:rFonts w:ascii="Arial" w:hAnsi="Arial" w:cs="Arial"/>
                <w:sz w:val="20"/>
                <w:u w:val="single"/>
                <w:lang w:val="it-IT" w:eastAsia="it-IT"/>
              </w:rPr>
              <w:t>)</w:t>
            </w:r>
          </w:p>
          <w:p w:rsidR="00D25E1D" w:rsidRPr="007343FE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7343FE">
              <w:rPr>
                <w:rFonts w:ascii="Arial" w:hAnsi="Arial" w:cs="Arial"/>
                <w:b/>
                <w:szCs w:val="20"/>
              </w:rPr>
              <w:t>INFORMAZIONI SUL</w:t>
            </w:r>
            <w:r w:rsidR="005647E9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Pr="007343FE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D25E1D" w:rsidRPr="007343FE" w:rsidRDefault="005647E9" w:rsidP="0045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Caratteristiche del portafoglio</w:t>
            </w:r>
            <w:r w:rsidR="00D25E1D" w:rsidRPr="007343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:rsidR="00D25E1D" w:rsidRDefault="00D25E1D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importo</w:t>
            </w:r>
            <w:r w:rsid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portafoglio:</w:t>
            </w: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50" name="Immagine 12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7DA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51" name="Immagine 12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0AC" w:rsidRPr="006640AC" w:rsidRDefault="006640AC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junior: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2" name="Immagine 12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3" name="Immagine 12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>%</w:t>
            </w:r>
            <w:r w:rsidR="0038442D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</w:p>
          <w:p w:rsidR="006640AC" w:rsidRDefault="006640AC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junior: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54" name="Immagine 12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55" name="Immagine 12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A66" w:rsidRDefault="0038442D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copertura richiesta: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B45A66" w:rsidRPr="00B45A66" w:rsidRDefault="00CD0D9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360"/>
              <w:rPr>
                <w:rFonts w:ascii="Arial" w:hAnsi="Arial" w:cs="Arial"/>
                <w:iCs/>
                <w:sz w:val="20"/>
                <w:szCs w:val="20"/>
              </w:rPr>
            </w:pP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6" name="Immagine 12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442D"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7" name="Immagine 12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442D"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38442D"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della tranche junior</w:t>
            </w:r>
            <w:r w:rsidR="00B45A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</w:t>
            </w:r>
            <w:r w:rsidR="000E75D4">
              <w:rPr>
                <w:rFonts w:ascii="Arial" w:hAnsi="Arial" w:cs="Arial"/>
                <w:iCs/>
                <w:sz w:val="20"/>
                <w:szCs w:val="20"/>
              </w:rPr>
              <w:sym w:font="Symbol" w:char="F0B7"/>
            </w:r>
            <w:r w:rsidR="00B45A6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58" name="Immagine 12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A66"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59" name="Immagine 12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45A66"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B45A66"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44"/>
            </w:tblGrid>
            <w:tr w:rsidR="00B45A66" w:rsidRPr="000B47E0" w:rsidTr="00F8560D">
              <w:trPr>
                <w:trHeight w:val="1247"/>
              </w:trPr>
              <w:tc>
                <w:tcPr>
                  <w:tcW w:w="10612" w:type="dxa"/>
                  <w:shd w:val="clear" w:color="auto" w:fill="auto"/>
                </w:tcPr>
                <w:p w:rsidR="00B45A66" w:rsidRPr="000B47E0" w:rsidRDefault="00B45A66" w:rsidP="00E97B38">
                  <w:pPr>
                    <w:numPr>
                      <w:ilvl w:val="0"/>
                      <w:numId w:val="5"/>
                    </w:numPr>
                    <w:tabs>
                      <w:tab w:val="left" w:pos="313"/>
                    </w:tabs>
                    <w:autoSpaceDE w:val="0"/>
                    <w:autoSpaceDN w:val="0"/>
                    <w:adjustRightInd w:val="0"/>
                    <w:spacing w:beforeLines="40" w:before="96" w:after="120"/>
                    <w:ind w:left="283" w:hanging="113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0B47E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 caso di Controgaranzia, cash </w:t>
                  </w:r>
                  <w:proofErr w:type="spellStart"/>
                  <w:r w:rsidRPr="000B47E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collateral</w:t>
                  </w:r>
                  <w:proofErr w:type="spellEnd"/>
                  <w:r w:rsidRPr="000B47E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da versare al soggetto finanziatore:</w:t>
                  </w:r>
                </w:p>
                <w:p w:rsidR="00B45A66" w:rsidRPr="000B47E0" w:rsidRDefault="00B45A66" w:rsidP="00E97B38">
                  <w:pPr>
                    <w:numPr>
                      <w:ilvl w:val="1"/>
                      <w:numId w:val="35"/>
                    </w:numPr>
                    <w:tabs>
                      <w:tab w:val="left" w:pos="625"/>
                    </w:tabs>
                    <w:autoSpaceDE w:val="0"/>
                    <w:autoSpaceDN w:val="0"/>
                    <w:adjustRightInd w:val="0"/>
                    <w:spacing w:beforeLines="40" w:before="96" w:after="120"/>
                    <w:ind w:left="1361" w:hanging="357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0B47E0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Importo</w:t>
                  </w:r>
                  <w:r w:rsidRPr="000B47E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: (euro) </w:t>
                  </w:r>
                  <w:r w:rsidR="00CD0D96" w:rsidRPr="000B47E0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375410" cy="151130"/>
                        <wp:effectExtent l="0" t="0" r="0" b="1270"/>
                        <wp:docPr id="12847" name="Immagine 128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5410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B47E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, </w:t>
                  </w:r>
                  <w:r w:rsidR="00CD0D96" w:rsidRPr="000B47E0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51130"/>
                        <wp:effectExtent l="0" t="0" r="0" b="1270"/>
                        <wp:docPr id="12848" name="Immagine 128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5A66" w:rsidRPr="00E97B38" w:rsidRDefault="000E75D4" w:rsidP="00E97B38">
                  <w:pPr>
                    <w:pStyle w:val="Paragrafoelenco"/>
                    <w:numPr>
                      <w:ilvl w:val="1"/>
                      <w:numId w:val="35"/>
                    </w:numPr>
                    <w:tabs>
                      <w:tab w:val="left" w:pos="625"/>
                    </w:tabs>
                    <w:autoSpaceDE w:val="0"/>
                    <w:autoSpaceDN w:val="0"/>
                    <w:adjustRightInd w:val="0"/>
                    <w:spacing w:beforeLines="40" w:before="96" w:after="40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E97B3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D0D96" w:rsidRPr="000B47E0">
                    <w:rPr>
                      <w:noProof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49" name="Immagine 128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7B3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0B47E0">
                    <w:rPr>
                      <w:noProof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50" name="Immagine 128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7B3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 </w:t>
                  </w:r>
                  <w:r w:rsidRPr="00E97B3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della tranche junior                </w:t>
                  </w:r>
                  <w:r w:rsidR="00CD0D96" w:rsidRPr="000B47E0">
                    <w:rPr>
                      <w:noProof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51" name="Immagine 128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7B3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0B47E0">
                    <w:rPr>
                      <w:noProof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52" name="Immagine 128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97B3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 </w:t>
                  </w:r>
                  <w:r w:rsidRPr="00E97B3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del portafoglio</w:t>
                  </w:r>
                </w:p>
              </w:tc>
            </w:tr>
          </w:tbl>
          <w:p w:rsidR="006640AC" w:rsidRPr="006640AC" w:rsidRDefault="006640AC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360"/>
              <w:ind w:left="641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60" name="Immagine 12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61" name="Immagine 12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  <w:r w:rsidR="00B45A6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B45A66" w:rsidRPr="0038442D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6640AC" w:rsidRDefault="006640AC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360"/>
              <w:ind w:left="641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mezzanine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762" name="Immagine 12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763" name="Immagine 12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2CD" w:rsidRPr="006640AC" w:rsidRDefault="009252CD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360"/>
              <w:ind w:left="641" w:hanging="35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data di chiusura della fase di costruzione del portafoglio di finanziamenti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  <w:r w:rsidRPr="007343FE">
              <w:rPr>
                <w:noProof/>
                <w:szCs w:val="20"/>
              </w:rPr>
              <w:drawing>
                <wp:inline distT="0" distB="0" distL="0" distR="0">
                  <wp:extent cx="1333500" cy="133350"/>
                  <wp:effectExtent l="0" t="0" r="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E1D" w:rsidRDefault="006640AC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360"/>
              <w:ind w:left="641" w:hanging="357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>finanziamenti</w:t>
            </w:r>
            <w:proofErr w:type="gramEnd"/>
            <w:r w:rsidRPr="006640A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concessi a fronte della realizzazione di programmi di investimenti e/o di progetti di ricerca, sviluppo e innovazione</w:t>
            </w:r>
            <w:r w:rsidR="00D25E1D"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  <w:r w:rsidR="00D25E1D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D25E1D" w:rsidRPr="007343FE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="00D25E1D" w:rsidRPr="007343FE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="00D25E1D" w:rsidRPr="007343FE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:rsidR="009535FE" w:rsidRPr="009535FE" w:rsidRDefault="00745F5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Probability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of Default</w:t>
            </w:r>
            <w:r w:rsidR="00FF5E9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  <w:r w:rsidR="00D364B2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stimata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  <w:gridCol w:w="4365"/>
            </w:tblGrid>
            <w:tr w:rsidR="009535FE" w:rsidRPr="00DA6B68" w:rsidTr="001238EF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:rsidR="009535FE" w:rsidRPr="009C7B2D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per le esposizioni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14DAE3A" wp14:editId="3C21B67F">
                        <wp:extent cx="349885" cy="142875"/>
                        <wp:effectExtent l="0" t="0" r="0" b="9525"/>
                        <wp:docPr id="31" name="Immagin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7462EE4A" wp14:editId="125C8A04">
                        <wp:extent cx="524510" cy="142875"/>
                        <wp:effectExtent l="0" t="0" r="8890" b="9525"/>
                        <wp:docPr id="32" name="Immagin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:rsidR="009535FE" w:rsidRPr="009C7B2D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 le esposizioni corporate</w:t>
                  </w:r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3277C1F" wp14:editId="1CD15B60">
                        <wp:extent cx="349885" cy="142875"/>
                        <wp:effectExtent l="0" t="0" r="0" b="9525"/>
                        <wp:docPr id="33" name="Immagin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26AB2880" wp14:editId="0F3D90F1">
                        <wp:extent cx="524510" cy="142875"/>
                        <wp:effectExtent l="0" t="0" r="8890" b="9525"/>
                        <wp:docPr id="34" name="Immagin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A47096" w:rsidRPr="009535FE" w:rsidRDefault="00A47096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Durata media stimata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81"/>
              <w:gridCol w:w="4365"/>
            </w:tblGrid>
            <w:tr w:rsidR="00A47096" w:rsidRPr="00DA6B68" w:rsidTr="009D4974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:rsidR="00A47096" w:rsidRPr="009C7B2D" w:rsidRDefault="00A47096" w:rsidP="00A47096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le esposizioni </w:t>
                  </w:r>
                  <w:proofErr w:type="spell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retail</w:t>
                  </w:r>
                  <w:proofErr w:type="spellEnd"/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:rsidR="00A47096" w:rsidRPr="00DA6B68" w:rsidRDefault="00A47096" w:rsidP="00A47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CE0090F" wp14:editId="09C8445E">
                        <wp:extent cx="349885" cy="142875"/>
                        <wp:effectExtent l="0" t="0" r="0" b="9525"/>
                        <wp:docPr id="19" name="Immagin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  <w:tr w:rsidR="00A47096" w:rsidRPr="00DA6B68" w:rsidTr="009D4974">
              <w:trPr>
                <w:trHeight w:val="57"/>
              </w:trPr>
              <w:tc>
                <w:tcPr>
                  <w:tcW w:w="4281" w:type="dxa"/>
                  <w:shd w:val="clear" w:color="auto" w:fill="auto"/>
                </w:tcPr>
                <w:p w:rsidR="00A47096" w:rsidRPr="009C7B2D" w:rsidRDefault="00A47096" w:rsidP="00A47096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</w:t>
                  </w:r>
                  <w:proofErr w:type="gramEnd"/>
                  <w:r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 xml:space="preserve"> le esposizioni corporate</w:t>
                  </w:r>
                </w:p>
              </w:tc>
              <w:tc>
                <w:tcPr>
                  <w:tcW w:w="4365" w:type="dxa"/>
                  <w:shd w:val="clear" w:color="auto" w:fill="auto"/>
                  <w:vAlign w:val="bottom"/>
                </w:tcPr>
                <w:p w:rsidR="00A47096" w:rsidRPr="00DA6B68" w:rsidRDefault="00A47096" w:rsidP="00A4709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0CE0090F" wp14:editId="09C8445E">
                        <wp:extent cx="349885" cy="142875"/>
                        <wp:effectExtent l="0" t="0" r="0" b="9525"/>
                        <wp:docPr id="20" name="Immagin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7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mesi</w:t>
                  </w:r>
                  <w:proofErr w:type="gramEnd"/>
                </w:p>
              </w:tc>
            </w:tr>
          </w:tbl>
          <w:p w:rsidR="00FF5E93" w:rsidRDefault="00FF5E93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 w:after="360"/>
              <w:ind w:left="641" w:hanging="357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</w:t>
            </w:r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>umero</w:t>
            </w:r>
            <w:proofErr w:type="gramEnd"/>
            <w:r w:rsidRPr="00FF5E93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di imprese inserite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9D1B96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798" name="Immagine 1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E3F" w:rsidRPr="00456E3F" w:rsidRDefault="00456E3F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641" w:hanging="3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numero di finanziamenti inseriti nel portafoglio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52450" cy="180975"/>
                  <wp:effectExtent l="0" t="0" r="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B38" w:rsidRPr="00E97B38" w:rsidRDefault="00E97B3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esposizioni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retail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  <w:p w:rsidR="00E97B38" w:rsidRDefault="00E97B38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425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(</w:t>
            </w:r>
            <w:proofErr w:type="gramStart"/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C72FA3F" wp14:editId="31F6FE15">
                  <wp:extent cx="1375410" cy="15113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B7E3222" wp14:editId="63563FA1">
                  <wp:extent cx="349885" cy="151130"/>
                  <wp:effectExtent l="0" t="0" r="0" b="127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C947CE5" wp14:editId="7788427E">
                  <wp:extent cx="349885" cy="142875"/>
                  <wp:effectExtent l="0" t="0" r="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16BCBCB" wp14:editId="5F75F380">
                  <wp:extent cx="524510" cy="142875"/>
                  <wp:effectExtent l="0" t="0" r="889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A47096" w:rsidRDefault="00A47096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ind w:left="425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:rsidR="00A47096" w:rsidRPr="00C457CE" w:rsidRDefault="00A47096" w:rsidP="00A47096">
            <w:pPr>
              <w:pStyle w:val="Titolo3"/>
              <w:spacing w:before="12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proofErr w:type="gramStart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>scheda</w:t>
            </w:r>
            <w:proofErr w:type="gramEnd"/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it-IT" w:eastAsia="it-IT"/>
              </w:rPr>
              <w:t>2 (2/4)</w:t>
            </w:r>
          </w:p>
          <w:p w:rsidR="00E97B38" w:rsidRPr="00E97B38" w:rsidRDefault="00E97B3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esposizioni</w:t>
            </w:r>
            <w:proofErr w:type="gram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corporate: </w:t>
            </w:r>
          </w:p>
          <w:p w:rsidR="00E97B38" w:rsidRPr="00E97B38" w:rsidRDefault="00E97B38" w:rsidP="009535F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480"/>
              <w:ind w:left="425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0F0DD44" wp14:editId="33653A11">
                  <wp:extent cx="1375410" cy="1511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D717924" wp14:editId="15412CB1">
                  <wp:extent cx="349885" cy="151130"/>
                  <wp:effectExtent l="0" t="0" r="0" b="127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              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005C2C91" wp14:editId="6B2654DF">
                  <wp:extent cx="349885" cy="142875"/>
                  <wp:effectExtent l="0" t="0" r="0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3892D092" wp14:editId="735845EE">
                  <wp:extent cx="524510" cy="142875"/>
                  <wp:effectExtent l="0" t="0" r="8890" b="9525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B45A66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767ECF" w:rsidRDefault="00D74A60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Presenza di altri garanti a copertura della quota non garantita dal Fondo o d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 enti od organismi pubblici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attutato mediante le Sezioni speciali istituite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ai 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sensi di quanto previsto dal decret</w:t>
            </w:r>
            <w:r w:rsidR="00D364B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 </w:t>
            </w:r>
            <w:r w:rsidR="00A46A46">
              <w:rPr>
                <w:rFonts w:ascii="Arial" w:eastAsia="Arial Unicode MS" w:hAnsi="Arial" w:cs="Arial"/>
                <w:b/>
                <w:sz w:val="20"/>
                <w:szCs w:val="20"/>
              </w:rPr>
              <w:t>interministeriale del</w:t>
            </w: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26 gennaio 2012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456E3F" w:rsidRDefault="005B1D1A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360" w:line="264" w:lineRule="auto"/>
              <w:ind w:left="425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D74A6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="00D74A60" w:rsidRPr="007343FE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:rsidR="00D74A60" w:rsidRDefault="00D74A60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D74A60">
              <w:rPr>
                <w:rFonts w:ascii="Arial" w:eastAsia="Arial Unicode MS" w:hAnsi="Arial" w:cs="Arial"/>
                <w:b/>
                <w:sz w:val="20"/>
                <w:szCs w:val="20"/>
              </w:rPr>
              <w:t>Se sì, specificare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  <w:p w:rsidR="00A46A46" w:rsidRDefault="00A46A4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>……………………………</w:t>
            </w:r>
            <w:r w:rsidR="00D364B2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5567AF">
              <w:rPr>
                <w:rFonts w:ascii="Arial" w:eastAsia="Arial Unicode MS" w:hAnsi="Arial" w:cs="Arial"/>
                <w:sz w:val="18"/>
                <w:szCs w:val="18"/>
              </w:rPr>
              <w:t xml:space="preserve">     </w:t>
            </w:r>
          </w:p>
          <w:p w:rsidR="00A46A46" w:rsidRDefault="00A46A4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6F1D81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A46A46" w:rsidRDefault="00A46A46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641" w:hanging="357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27" name="Immagine 12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28" name="Immagine 1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29" name="Immagine 12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30" name="Immagine 12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A46" w:rsidRDefault="00A46A4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A46A46" w:rsidRDefault="00A46A4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Pr="00A46A46" w:rsidRDefault="00A46A46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641" w:hanging="357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1" name="Immagine 1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32" name="Immagine 1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33" name="Immagine 1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34" name="Immagine 1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  <w:p w:rsidR="00A46A46" w:rsidRDefault="00A46A4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A46A46" w:rsidRDefault="00A46A46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A46A46" w:rsidRPr="00A46A46" w:rsidRDefault="00A46A46" w:rsidP="00A46A4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6A46" w:rsidRDefault="00A46A46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641" w:hanging="3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Copertura 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5" name="Immagine 12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36" name="Immagine 12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37" name="Immagine 12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38" name="Immagine 12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2D" w:rsidRDefault="006E052D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 Unicode MS" w:hAnsi="Arial" w:cs="Arial"/>
                <w:sz w:val="18"/>
                <w:szCs w:val="18"/>
              </w:rPr>
              <w:t>Denominazione:…</w:t>
            </w:r>
            <w:proofErr w:type="gram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……………………………      </w:t>
            </w:r>
          </w:p>
          <w:p w:rsidR="006E052D" w:rsidRDefault="006E052D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Tipologia di intervento: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garanzia su Tranche junior    </w:t>
            </w:r>
          </w:p>
          <w:p w:rsidR="006E052D" w:rsidRDefault="006E052D" w:rsidP="006E052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4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7343FE">
              <w:rPr>
                <w:rFonts w:ascii="Arial" w:eastAsia="Arial Unicode MS" w:hAnsi="Arial" w:cs="Arial"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garanzia su 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   </w:t>
            </w:r>
          </w:p>
          <w:p w:rsidR="006E052D" w:rsidRPr="00A46A46" w:rsidRDefault="006E052D" w:rsidP="006E052D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ind w:left="1134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                                   </w:t>
            </w:r>
            <w:r w:rsidRPr="00A46A46">
              <w:rPr>
                <w:rFonts w:ascii="Arial" w:eastAsia="Arial Unicode MS" w:hAnsi="Arial" w:cs="Arial"/>
                <w:b/>
                <w:sz w:val="20"/>
                <w:szCs w:val="20"/>
              </w:rPr>
              <w:t>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controgaranzia su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quota </w:t>
            </w: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tranche </w:t>
            </w:r>
            <w:proofErr w:type="spell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mezzanine</w:t>
            </w:r>
            <w:proofErr w:type="spellEnd"/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garantita da altri garanti</w:t>
            </w:r>
          </w:p>
          <w:p w:rsidR="00A47096" w:rsidRPr="00A47096" w:rsidRDefault="006E052D" w:rsidP="00A47096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641" w:hanging="357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Copertura </w:t>
            </w:r>
            <w:proofErr w:type="gramStart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>aggiuntiva: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Pr="00A46A46">
              <w:rPr>
                <w:rFonts w:ascii="Arial" w:hAnsi="Arial" w:cs="Arial"/>
                <w:iCs/>
              </w:rPr>
              <w:t>•</w:t>
            </w:r>
            <w:proofErr w:type="gramEnd"/>
            <w:r w:rsidRPr="00A46A4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42875"/>
                  <wp:effectExtent l="0" t="0" r="0" b="9525"/>
                  <wp:docPr id="12839" name="Immagine 12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524510" cy="142875"/>
                  <wp:effectExtent l="0" t="0" r="8890" b="9525"/>
                  <wp:docPr id="12840" name="Immagine 1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% del portafoglio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    </w:t>
            </w:r>
            <w:r w:rsidRPr="00A46A46">
              <w:rPr>
                <w:rFonts w:ascii="Arial" w:hAnsi="Arial" w:cs="Arial"/>
                <w:iCs/>
              </w:rPr>
              <w:t>•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(euro)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1375410" cy="151130"/>
                  <wp:effectExtent l="0" t="0" r="0" b="1270"/>
                  <wp:docPr id="12841" name="Immagine 12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6A46">
              <w:rPr>
                <w:rFonts w:ascii="Arial" w:hAnsi="Arial" w:cs="Arial"/>
                <w:iCs/>
                <w:sz w:val="18"/>
                <w:szCs w:val="18"/>
              </w:rPr>
              <w:t xml:space="preserve"> , </w:t>
            </w:r>
            <w:r w:rsidR="00CD0D96" w:rsidRPr="00A46A46">
              <w:rPr>
                <w:rFonts w:ascii="Arial" w:hAnsi="Arial" w:cs="Arial"/>
                <w:iCs/>
                <w:noProof/>
                <w:sz w:val="18"/>
                <w:szCs w:val="18"/>
              </w:rPr>
              <w:drawing>
                <wp:inline distT="0" distB="0" distL="0" distR="0">
                  <wp:extent cx="349885" cy="151130"/>
                  <wp:effectExtent l="0" t="0" r="0" b="1270"/>
                  <wp:docPr id="12842" name="Immagine 12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D81" w:rsidRPr="00C374F2" w:rsidRDefault="006F1D81" w:rsidP="0045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aggiuntive:</w:t>
            </w:r>
          </w:p>
          <w:p w:rsidR="00EE7D46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</w:p>
          <w:p w:rsidR="00456E3F" w:rsidRDefault="00EE7D46" w:rsidP="00A470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</w:t>
            </w:r>
          </w:p>
          <w:p w:rsidR="006E052D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47096" w:rsidRDefault="00A47096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47096" w:rsidRDefault="00A47096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A47096" w:rsidRPr="00DA6B68" w:rsidRDefault="00A47096" w:rsidP="00A4709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 w:after="240"/>
              <w:ind w:left="425"/>
              <w:jc w:val="right"/>
              <w:rPr>
                <w:rFonts w:ascii="Arial" w:hAnsi="Arial" w:cs="Arial"/>
                <w:b/>
                <w:sz w:val="20"/>
                <w:u w:val="single"/>
              </w:rPr>
            </w:pPr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lastRenderedPageBreak/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2 (</w:t>
            </w:r>
            <w:r>
              <w:rPr>
                <w:rFonts w:ascii="Arial" w:hAnsi="Arial" w:cs="Arial"/>
                <w:b/>
                <w:sz w:val="20"/>
                <w:u w:val="single"/>
              </w:rPr>
              <w:t>3/4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745F58" w:rsidRPr="009535FE" w:rsidRDefault="00745F58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classe di merito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4"/>
              <w:gridCol w:w="2126"/>
              <w:gridCol w:w="1843"/>
              <w:gridCol w:w="2693"/>
            </w:tblGrid>
            <w:tr w:rsidR="009535FE" w:rsidRPr="00DA6B68" w:rsidTr="001238EF">
              <w:trPr>
                <w:trHeight w:val="57"/>
              </w:trPr>
              <w:tc>
                <w:tcPr>
                  <w:tcW w:w="5953" w:type="dxa"/>
                  <w:gridSpan w:val="3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Classe di rating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18"/>
                      <w:szCs w:val="18"/>
                    </w:rPr>
                    <w:t>Percentuale</w:t>
                  </w:r>
                </w:p>
              </w:tc>
            </w:tr>
            <w:tr w:rsidR="009535FE" w:rsidRPr="00DA6B68" w:rsidTr="001238EF">
              <w:trPr>
                <w:trHeight w:val="38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Standard &amp; </w:t>
                  </w: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Poor’s</w:t>
                  </w:r>
                  <w:proofErr w:type="spellEnd"/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Fitch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Moody’s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24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Aaa</w:t>
                  </w:r>
                  <w:proofErr w:type="spellEnd"/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738" name="Immagine 127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737" name="Immagine 127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AA+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736" name="Immagine 127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63" name="Immagin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62" name="Immagin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61" name="Immagin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AA-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60" name="Immagin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59" name="Immagin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Aa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58" name="Immagine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57" name="Immagin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 xml:space="preserve">A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56" name="Immagin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55" name="Immagin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A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54" name="Immagin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53" name="Immagin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BBB+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eastAsia="Arial Unicode MS" w:hAnsi="Arial" w:cs="Arial"/>
                      <w:sz w:val="18"/>
                      <w:szCs w:val="18"/>
                    </w:rPr>
                    <w:t>Baa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52" name="Immagin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51" name="Immagin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Baa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50" name="Immagin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49" name="Immagin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BBB-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Baa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48" name="Immagin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47" name="Immagin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 xml:space="preserve">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46" name="Immagin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45" name="Immagin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44" name="Immagin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43" name="Immagin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BB-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proofErr w:type="spellStart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Ba</w:t>
                  </w:r>
                  <w:proofErr w:type="spellEnd"/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42" name="Immagin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41" name="Immagin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 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40" name="Immagin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39" name="Immagin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57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 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38" name="Immagin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37" name="Immagin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  <w:tr w:rsidR="009535FE" w:rsidRPr="00DA6B68" w:rsidTr="001238EF">
              <w:trPr>
                <w:trHeight w:val="70"/>
              </w:trPr>
              <w:tc>
                <w:tcPr>
                  <w:tcW w:w="1984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9535FE" w:rsidRPr="00DA6B68" w:rsidRDefault="009535FE" w:rsidP="009535FE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sz w:val="18"/>
                      <w:szCs w:val="18"/>
                    </w:rPr>
                    <w:t>B 3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</w:tcPr>
                <w:p w:rsidR="009535FE" w:rsidRPr="00DA6B68" w:rsidRDefault="009535FE" w:rsidP="009535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36" name="Immagin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, </w:t>
                  </w:r>
                  <w:r w:rsidRPr="00DA6B68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35" name="Immagin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A6B68"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 %</w:t>
                  </w:r>
                </w:p>
              </w:tc>
            </w:tr>
          </w:tbl>
          <w:p w:rsidR="00FF5E93" w:rsidRPr="00745F58" w:rsidRDefault="00FF5E93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8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 settoriale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6E052D" w:rsidRDefault="0078715A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Industria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3" name="Immagine 1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4" name="Immagine 1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745F58" w:rsidRDefault="0078715A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Edilizia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799" name="Immagine 12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0" name="Immagine 1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E93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Default="00FF5E93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Commercio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1" name="Immagine 12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2" name="Immagine 12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FF5E93" w:rsidRPr="0078715A" w:rsidRDefault="00FF5E93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Servizi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3" name="Immagine 12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4" name="Immagine 12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8715A" w:rsidRPr="009A5209" w:rsidRDefault="0078715A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24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Immobiliare: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29F8A03D" wp14:editId="42281D66">
                  <wp:extent cx="349885" cy="142875"/>
                  <wp:effectExtent l="0" t="0" r="0" b="9525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7FCB8B6" wp14:editId="5546CBBF">
                  <wp:extent cx="524510" cy="142875"/>
                  <wp:effectExtent l="0" t="0" r="8890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745F58" w:rsidRDefault="007F356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dimensionale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F3562" w:rsidRPr="00745F58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Micro Imprese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5" name="Immagine 12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6" name="Immagine 1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Piccole imprese</w:t>
            </w:r>
            <w:r w:rsidR="006E052D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7" name="Immagine 12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08" name="Immagine 1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6E052D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Medie Imprese</w:t>
            </w:r>
            <w:r w:rsidR="006E052D">
              <w:rPr>
                <w:rFonts w:ascii="Arial" w:eastAsia="Arial Unicode MS" w:hAnsi="Arial" w:cs="Arial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09" name="Immagine 1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0" name="Immagine 12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6E052D" w:rsidRPr="00E21FA1" w:rsidRDefault="006E052D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Smal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Mid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-Cap: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5" name="Immagine 1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6" name="Immagine 12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A47096" w:rsidRPr="00A47096" w:rsidRDefault="00E21FA1" w:rsidP="00A470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Professionisti</w:t>
            </w: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7" name="Immagine 12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58" name="Immagine 12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A47096" w:rsidRPr="00A47096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</w:t>
            </w:r>
          </w:p>
          <w:p w:rsidR="007F3562" w:rsidRPr="00745F58" w:rsidRDefault="007F356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finalità</w:t>
            </w:r>
            <w:r w:rsidR="006E052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7F3562" w:rsidRPr="00E21FA1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Liquidità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1" name="Immagine 12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2" name="Immagine 1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Default="007F356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Rinegoziazione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3" name="Immagine 1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4" name="Immagine 12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7F3562" w:rsidRPr="00A47096" w:rsidRDefault="007F3562" w:rsidP="00A47096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360"/>
              <w:ind w:left="1361" w:hanging="357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Investimento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5" name="Immagine 12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6" name="Immagine 12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A47096" w:rsidRPr="007F3562" w:rsidRDefault="00A47096" w:rsidP="00A47096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120" w:after="360"/>
              <w:ind w:left="1361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bookmarkStart w:id="0" w:name="_GoBack"/>
            <w:r w:rsidRPr="00A47096">
              <w:rPr>
                <w:rFonts w:ascii="Arial" w:hAnsi="Arial" w:cs="Arial"/>
                <w:b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</w:t>
            </w:r>
            <w:bookmarkEnd w:id="0"/>
            <w:proofErr w:type="gramStart"/>
            <w:r w:rsidRPr="00B65223">
              <w:rPr>
                <w:rFonts w:ascii="Arial" w:hAnsi="Arial" w:cs="Arial"/>
                <w:b/>
                <w:sz w:val="20"/>
                <w:u w:val="single"/>
              </w:rPr>
              <w:t>scheda</w:t>
            </w:r>
            <w:proofErr w:type="gramEnd"/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u w:val="single"/>
              </w:rPr>
              <w:t>2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u w:val="single"/>
              </w:rPr>
              <w:t>4/4</w:t>
            </w:r>
            <w:r w:rsidRPr="00B65223">
              <w:rPr>
                <w:rFonts w:ascii="Arial" w:hAnsi="Arial" w:cs="Arial"/>
                <w:b/>
                <w:sz w:val="20"/>
                <w:u w:val="single"/>
              </w:rPr>
              <w:t>)</w:t>
            </w:r>
          </w:p>
          <w:p w:rsidR="00080902" w:rsidRPr="00745F58" w:rsidRDefault="0008090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iversificazione</w:t>
            </w:r>
            <w:proofErr w:type="gramEnd"/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per durata</w:t>
            </w:r>
            <w:r w:rsidR="00E21FA1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p w:rsidR="00080902" w:rsidRPr="00745F58" w:rsidRDefault="0008090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 1</w:t>
            </w:r>
            <w:r w:rsidR="00E21FA1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24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7" name="Immagine 12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18" name="Immagine 12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Default="00080902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25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 </w:t>
            </w:r>
            <w:r w:rsidR="009621E5">
              <w:rPr>
                <w:rFonts w:ascii="Arial" w:eastAsia="Arial Unicode MS" w:hAnsi="Arial" w:cs="Arial"/>
                <w:sz w:val="20"/>
                <w:szCs w:val="20"/>
              </w:rPr>
              <w:t>36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mesi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19" name="Immagine 12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0" name="Immagine 12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Default="009621E5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 37 e 48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1" name="Immagine 12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2" name="Immagine 1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080902" w:rsidRPr="007F3562" w:rsidRDefault="009621E5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tra 49 e 60 mesi</w:t>
            </w:r>
            <w:r w:rsidR="0008090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3" name="Immagine 1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4" name="Immagine 12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0902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E21FA1" w:rsidRDefault="00E21FA1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61 e 72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59" name="Immagine 12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60" name="Immagine 12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E21FA1" w:rsidRPr="00E21FA1" w:rsidRDefault="00E21FA1" w:rsidP="00456E3F">
            <w:pPr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120" w:after="48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tra 73 e 84 mesi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61" name="Immagine 12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62" name="Immagine 12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:rsidR="005D6FA5" w:rsidRDefault="007B624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d</w:t>
            </w:r>
            <w:r w:rsidRPr="00745F58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iversificazione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geografica</w:t>
            </w:r>
            <w:r w:rsidR="0011078A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 termini di importo</w:t>
            </w:r>
            <w:r w:rsidR="005D6FA5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5222"/>
              <w:gridCol w:w="5222"/>
            </w:tblGrid>
            <w:tr w:rsidR="00E21FA1" w:rsidTr="00F8560D">
              <w:tc>
                <w:tcPr>
                  <w:tcW w:w="2500" w:type="pct"/>
                </w:tcPr>
                <w:p w:rsidR="00E21FA1" w:rsidRPr="005D6FA5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Nord-Ovest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3" name="Immagine 128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4" name="Immagine 128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Piemonte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5" name="Immagine 128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6" name="Immagine 128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Valle d’Aosta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7" name="Immagine 128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68" name="Immagine 128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Lombardia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69" name="Immagine 128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0" name="Immagine 128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6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Liguria   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1" name="Immagine 128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2" name="Immagine 128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7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Nord-Est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3" name="Immagine 128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4" name="Immagine 128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Friuli Venezia Giulia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5" name="Immagine 128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6" name="Immagine 128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Trentino Alto Adige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7" name="Immagine 128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78" name="Immagine 128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Veneto             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79" name="Immagine 128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0" name="Immagine 128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7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ind w:left="792" w:hanging="283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Emilia Romagna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1" name="Immagine 128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2" name="Immagine 128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E21FA1" w:rsidTr="00F8560D">
              <w:trPr>
                <w:trHeight w:val="3981"/>
              </w:trPr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240" w:after="240"/>
                    <w:ind w:left="312" w:hanging="142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Centro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3" name="Immagine 128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4" name="Immagine 128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Toscana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5" name="Immagine 128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6" name="Immagine 128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Umbria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7" name="Immagine 128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88" name="Immagine 128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Marche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89" name="Immagine 128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0" name="Immagine 128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745F58" w:rsidRDefault="00E21FA1" w:rsidP="00E21FA1">
                  <w:pPr>
                    <w:numPr>
                      <w:ilvl w:val="1"/>
                      <w:numId w:val="28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Lazio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1" name="Immagine 128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2" name="Immagine 128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DA6B68" w:rsidRDefault="00E21FA1" w:rsidP="00E21FA1">
                  <w:pPr>
                    <w:tabs>
                      <w:tab w:val="left" w:pos="454"/>
                    </w:tabs>
                    <w:autoSpaceDE w:val="0"/>
                    <w:autoSpaceDN w:val="0"/>
                    <w:adjustRightInd w:val="0"/>
                    <w:spacing w:before="120" w:after="240"/>
                    <w:ind w:left="312"/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</w:tcPr>
                <w:p w:rsidR="00E21FA1" w:rsidRPr="00745F58" w:rsidRDefault="00E21FA1" w:rsidP="00E21FA1">
                  <w:pPr>
                    <w:numPr>
                      <w:ilvl w:val="1"/>
                      <w:numId w:val="5"/>
                    </w:numPr>
                    <w:tabs>
                      <w:tab w:val="left" w:pos="364"/>
                    </w:tabs>
                    <w:autoSpaceDE w:val="0"/>
                    <w:autoSpaceDN w:val="0"/>
                    <w:adjustRightInd w:val="0"/>
                    <w:spacing w:before="240" w:after="240"/>
                    <w:ind w:left="369" w:hanging="284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DA6B68"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>Sud e Isole</w:t>
                  </w:r>
                  <w:r>
                    <w:rPr>
                      <w:rFonts w:ascii="Arial" w:eastAsia="Arial Unicode MS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3" name="Immagine 128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4" name="Immagine 128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Abruzzo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5" name="Immagine 128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6" name="Immagine 128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Molise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7" name="Immagine 128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898" name="Immagine 128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Campania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899" name="Immagine 128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0" name="Immagine 129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Puglia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1" name="Immagine 129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2" name="Immagine 129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Basilicata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3" name="Immagine 129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4" name="Immagine 129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5D6FA5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Calabria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5" name="Immagine 129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6" name="Immagine 129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Sicilia      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7" name="Immagine 129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08" name="Immagine 129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  <w:p w:rsidR="00E21FA1" w:rsidRPr="00E21FA1" w:rsidRDefault="00E21FA1" w:rsidP="00E21FA1">
                  <w:pPr>
                    <w:numPr>
                      <w:ilvl w:val="1"/>
                      <w:numId w:val="2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E21FA1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Sardegna  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349885" cy="142875"/>
                        <wp:effectExtent l="0" t="0" r="0" b="9525"/>
                        <wp:docPr id="12909" name="Immagine 129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988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CD0D96" w:rsidRPr="00BA122D">
                    <w:rPr>
                      <w:rFonts w:ascii="Arial" w:hAnsi="Arial" w:cs="Arial"/>
                      <w:i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524510" cy="142875"/>
                        <wp:effectExtent l="0" t="0" r="8890" b="9525"/>
                        <wp:docPr id="12910" name="Immagine 129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21FA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%</w:t>
                  </w:r>
                </w:p>
              </w:tc>
            </w:tr>
          </w:tbl>
          <w:p w:rsidR="005D6FA5" w:rsidRPr="00C374F2" w:rsidRDefault="00C374F2" w:rsidP="00456E3F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360" w:after="24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Commissione di messa a disposizione fondi </w:t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(media negli ultimi tre mesi): </w:t>
            </w:r>
            <w:r w:rsidR="00CD0D96"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25" name="Immagine 1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</w:t>
            </w:r>
            <w:r w:rsidR="00CD0D96" w:rsidRPr="00C374F2">
              <w:rPr>
                <w:rFonts w:ascii="Arial" w:eastAsia="Arial Unicode MS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26" name="Immagine 12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%</w:t>
            </w:r>
          </w:p>
          <w:p w:rsidR="00C374F2" w:rsidRPr="00C374F2" w:rsidRDefault="00C374F2" w:rsidP="00456E3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374F2"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 sul portafoglio</w:t>
            </w:r>
          </w:p>
          <w:p w:rsidR="00EE7D46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</w:p>
          <w:p w:rsidR="00EE7D46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</w:t>
            </w:r>
          </w:p>
          <w:p w:rsidR="005D6FA5" w:rsidRPr="00067098" w:rsidRDefault="00EE7D46" w:rsidP="00EE7D4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</w:t>
            </w:r>
          </w:p>
        </w:tc>
      </w:tr>
    </w:tbl>
    <w:p w:rsidR="00FE5D9C" w:rsidRPr="0051765E" w:rsidRDefault="00FE5D9C" w:rsidP="00F8560D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3"/>
      <w:footerReference w:type="default" r:id="rId14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61" w:rsidRDefault="00C35C61" w:rsidP="00202D4A">
      <w:r>
        <w:separator/>
      </w:r>
    </w:p>
  </w:endnote>
  <w:endnote w:type="continuationSeparator" w:id="0">
    <w:p w:rsidR="00C35C61" w:rsidRDefault="00C35C61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A47096">
      <w:rPr>
        <w:rFonts w:ascii="Arial" w:hAnsi="Arial" w:cs="Arial"/>
        <w:noProof/>
        <w:sz w:val="18"/>
        <w:szCs w:val="18"/>
      </w:rPr>
      <w:t>6</w:t>
    </w:r>
    <w:r w:rsidRPr="00B51116">
      <w:rPr>
        <w:rFonts w:ascii="Arial" w:hAnsi="Arial" w:cs="Arial"/>
        <w:sz w:val="18"/>
        <w:szCs w:val="18"/>
      </w:rPr>
      <w:fldChar w:fldCharType="end"/>
    </w:r>
  </w:p>
  <w:p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61" w:rsidRDefault="00C35C61" w:rsidP="00202D4A">
      <w:r>
        <w:separator/>
      </w:r>
    </w:p>
  </w:footnote>
  <w:footnote w:type="continuationSeparator" w:id="0">
    <w:p w:rsidR="00C35C61" w:rsidRDefault="00C35C61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657" w:rsidRPr="00697010" w:rsidRDefault="0043065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697010">
      <w:rPr>
        <w:rFonts w:ascii="Arial" w:hAnsi="Arial" w:cs="Arial"/>
        <w:sz w:val="20"/>
        <w:szCs w:val="20"/>
      </w:rPr>
      <w:t xml:space="preserve">Allegato </w:t>
    </w:r>
    <w:r w:rsidR="000D680B">
      <w:rPr>
        <w:rFonts w:ascii="Arial" w:hAnsi="Arial" w:cs="Arial"/>
        <w:sz w:val="20"/>
        <w:szCs w:val="20"/>
        <w:lang w:val="it-IT"/>
      </w:rPr>
      <w:t>23</w:t>
    </w:r>
    <w:r w:rsidRPr="00697010">
      <w:rPr>
        <w:rFonts w:ascii="Arial" w:hAnsi="Arial" w:cs="Arial"/>
        <w:sz w:val="20"/>
        <w:szCs w:val="20"/>
      </w:rPr>
      <w:t xml:space="preserve"> Modulo </w:t>
    </w:r>
    <w:r w:rsidR="00386F44">
      <w:rPr>
        <w:rFonts w:ascii="Arial" w:hAnsi="Arial" w:cs="Arial"/>
        <w:sz w:val="20"/>
        <w:szCs w:val="20"/>
        <w:lang w:val="it-IT"/>
      </w:rPr>
      <w:t xml:space="preserve">di </w:t>
    </w:r>
    <w:r w:rsidR="005647E9">
      <w:rPr>
        <w:rFonts w:ascii="Arial" w:hAnsi="Arial" w:cs="Arial"/>
        <w:sz w:val="20"/>
        <w:szCs w:val="20"/>
        <w:lang w:val="it-IT"/>
      </w:rPr>
      <w:t xml:space="preserve">ammissione </w:t>
    </w:r>
    <w:r w:rsidR="00386F44">
      <w:rPr>
        <w:rFonts w:ascii="Arial" w:hAnsi="Arial" w:cs="Arial"/>
        <w:sz w:val="20"/>
        <w:szCs w:val="20"/>
        <w:lang w:val="it-IT"/>
      </w:rPr>
      <w:t xml:space="preserve">del </w:t>
    </w:r>
    <w:r w:rsidR="005647E9">
      <w:rPr>
        <w:rFonts w:ascii="Arial" w:hAnsi="Arial" w:cs="Arial"/>
        <w:sz w:val="20"/>
        <w:szCs w:val="20"/>
        <w:lang w:val="it-IT"/>
      </w:rPr>
      <w:t>portafoglio</w:t>
    </w:r>
    <w:r>
      <w:rPr>
        <w:rFonts w:ascii="Arial" w:hAnsi="Arial" w:cs="Arial"/>
        <w:sz w:val="20"/>
        <w:szCs w:val="20"/>
      </w:rPr>
      <w:t xml:space="preserve"> - </w:t>
    </w:r>
    <w:r w:rsidRPr="0079100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ina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PAGE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A47096">
      <w:rPr>
        <w:rFonts w:ascii="Arial" w:hAnsi="Arial" w:cs="Arial"/>
        <w:noProof/>
        <w:sz w:val="20"/>
        <w:szCs w:val="20"/>
      </w:rPr>
      <w:t>6</w:t>
    </w:r>
    <w:r w:rsidRPr="00791000">
      <w:rPr>
        <w:rFonts w:ascii="Arial" w:hAnsi="Arial" w:cs="Arial"/>
        <w:sz w:val="20"/>
        <w:szCs w:val="20"/>
      </w:rPr>
      <w:fldChar w:fldCharType="end"/>
    </w:r>
    <w:r w:rsidRPr="00791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NUMPAGES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A47096">
      <w:rPr>
        <w:rFonts w:ascii="Arial" w:hAnsi="Arial" w:cs="Arial"/>
        <w:noProof/>
        <w:sz w:val="20"/>
        <w:szCs w:val="20"/>
      </w:rPr>
      <w:t>6</w:t>
    </w:r>
    <w:r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2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01507"/>
    <w:multiLevelType w:val="hybridMultilevel"/>
    <w:tmpl w:val="8D74240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0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2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9"/>
  </w:num>
  <w:num w:numId="5">
    <w:abstractNumId w:val="16"/>
  </w:num>
  <w:num w:numId="6">
    <w:abstractNumId w:val="24"/>
  </w:num>
  <w:num w:numId="7">
    <w:abstractNumId w:val="31"/>
  </w:num>
  <w:num w:numId="8">
    <w:abstractNumId w:val="2"/>
  </w:num>
  <w:num w:numId="9">
    <w:abstractNumId w:val="27"/>
  </w:num>
  <w:num w:numId="10">
    <w:abstractNumId w:val="17"/>
  </w:num>
  <w:num w:numId="11">
    <w:abstractNumId w:val="4"/>
  </w:num>
  <w:num w:numId="12">
    <w:abstractNumId w:val="6"/>
  </w:num>
  <w:num w:numId="13">
    <w:abstractNumId w:val="19"/>
  </w:num>
  <w:num w:numId="14">
    <w:abstractNumId w:val="21"/>
  </w:num>
  <w:num w:numId="15">
    <w:abstractNumId w:val="5"/>
  </w:num>
  <w:num w:numId="16">
    <w:abstractNumId w:val="10"/>
  </w:num>
  <w:num w:numId="17">
    <w:abstractNumId w:val="23"/>
  </w:num>
  <w:num w:numId="18">
    <w:abstractNumId w:val="8"/>
  </w:num>
  <w:num w:numId="19">
    <w:abstractNumId w:val="11"/>
  </w:num>
  <w:num w:numId="20">
    <w:abstractNumId w:val="18"/>
  </w:num>
  <w:num w:numId="21">
    <w:abstractNumId w:val="15"/>
  </w:num>
  <w:num w:numId="22">
    <w:abstractNumId w:val="0"/>
  </w:num>
  <w:num w:numId="23">
    <w:abstractNumId w:val="29"/>
  </w:num>
  <w:num w:numId="24">
    <w:abstractNumId w:val="1"/>
  </w:num>
  <w:num w:numId="25">
    <w:abstractNumId w:val="32"/>
  </w:num>
  <w:num w:numId="26">
    <w:abstractNumId w:val="12"/>
  </w:num>
  <w:num w:numId="27">
    <w:abstractNumId w:val="7"/>
  </w:num>
  <w:num w:numId="28">
    <w:abstractNumId w:val="13"/>
  </w:num>
  <w:num w:numId="29">
    <w:abstractNumId w:val="28"/>
  </w:num>
  <w:num w:numId="30">
    <w:abstractNumId w:val="30"/>
  </w:num>
  <w:num w:numId="31">
    <w:abstractNumId w:val="3"/>
  </w:num>
  <w:num w:numId="32">
    <w:abstractNumId w:val="33"/>
  </w:num>
  <w:num w:numId="33">
    <w:abstractNumId w:val="14"/>
  </w:num>
  <w:num w:numId="34">
    <w:abstractNumId w:val="22"/>
  </w:num>
  <w:num w:numId="35">
    <w:abstractNumId w:val="20"/>
  </w:num>
  <w:num w:numId="36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80B"/>
    <w:rsid w:val="000E15FF"/>
    <w:rsid w:val="000E75D4"/>
    <w:rsid w:val="000E7DEA"/>
    <w:rsid w:val="000F58BC"/>
    <w:rsid w:val="0011078A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54B3A"/>
    <w:rsid w:val="0016557F"/>
    <w:rsid w:val="00166E38"/>
    <w:rsid w:val="00172596"/>
    <w:rsid w:val="001726A1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D48D2"/>
    <w:rsid w:val="001D6EC8"/>
    <w:rsid w:val="001E007B"/>
    <w:rsid w:val="001E436B"/>
    <w:rsid w:val="00202D4A"/>
    <w:rsid w:val="00202F6B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74B88"/>
    <w:rsid w:val="00282679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856"/>
    <w:rsid w:val="00380FCF"/>
    <w:rsid w:val="0038442D"/>
    <w:rsid w:val="00385CD9"/>
    <w:rsid w:val="00386F44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56E3F"/>
    <w:rsid w:val="00464BA2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5F68"/>
    <w:rsid w:val="0051530B"/>
    <w:rsid w:val="005175CC"/>
    <w:rsid w:val="0051765E"/>
    <w:rsid w:val="005246D2"/>
    <w:rsid w:val="00533EEF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031D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3314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12296"/>
    <w:rsid w:val="0071643E"/>
    <w:rsid w:val="00716A67"/>
    <w:rsid w:val="00717797"/>
    <w:rsid w:val="00720354"/>
    <w:rsid w:val="00721C9B"/>
    <w:rsid w:val="00722451"/>
    <w:rsid w:val="0072360E"/>
    <w:rsid w:val="007343FE"/>
    <w:rsid w:val="007361DC"/>
    <w:rsid w:val="00745F58"/>
    <w:rsid w:val="00755B7B"/>
    <w:rsid w:val="00762F29"/>
    <w:rsid w:val="00767ECF"/>
    <w:rsid w:val="00770A23"/>
    <w:rsid w:val="00771F12"/>
    <w:rsid w:val="00774787"/>
    <w:rsid w:val="0078715A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2CE0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52C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09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5852"/>
    <w:rsid w:val="00BB6826"/>
    <w:rsid w:val="00BB6E8D"/>
    <w:rsid w:val="00BC004B"/>
    <w:rsid w:val="00BC6FE0"/>
    <w:rsid w:val="00BD1D74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5C61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38C0"/>
    <w:rsid w:val="00CA7C6F"/>
    <w:rsid w:val="00CB5158"/>
    <w:rsid w:val="00CC1A6A"/>
    <w:rsid w:val="00CC48C6"/>
    <w:rsid w:val="00CD08D1"/>
    <w:rsid w:val="00CD0D96"/>
    <w:rsid w:val="00CD1053"/>
    <w:rsid w:val="00CD2754"/>
    <w:rsid w:val="00CE08AC"/>
    <w:rsid w:val="00CF2FA7"/>
    <w:rsid w:val="00D010BD"/>
    <w:rsid w:val="00D038B3"/>
    <w:rsid w:val="00D14D35"/>
    <w:rsid w:val="00D24204"/>
    <w:rsid w:val="00D25E1D"/>
    <w:rsid w:val="00D3258F"/>
    <w:rsid w:val="00D33073"/>
    <w:rsid w:val="00D364B2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34642"/>
    <w:rsid w:val="00E414C6"/>
    <w:rsid w:val="00E448B4"/>
    <w:rsid w:val="00E47BA5"/>
    <w:rsid w:val="00E5063E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E7D46"/>
    <w:rsid w:val="00EF5B17"/>
    <w:rsid w:val="00F023D7"/>
    <w:rsid w:val="00F0607C"/>
    <w:rsid w:val="00F06C41"/>
    <w:rsid w:val="00F07731"/>
    <w:rsid w:val="00F17D3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45A1"/>
    <w:rsid w:val="00FB50BB"/>
    <w:rsid w:val="00FD061C"/>
    <w:rsid w:val="00FD1F9E"/>
    <w:rsid w:val="00FD74D1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EC1D-08DC-4261-9A2C-34AC21CE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1298</Words>
  <Characters>9105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La Ragione Luca</cp:lastModifiedBy>
  <cp:revision>19</cp:revision>
  <cp:lastPrinted>2014-01-15T08:09:00Z</cp:lastPrinted>
  <dcterms:created xsi:type="dcterms:W3CDTF">2017-11-23T17:12:00Z</dcterms:created>
  <dcterms:modified xsi:type="dcterms:W3CDTF">2018-06-13T11:18:00Z</dcterms:modified>
</cp:coreProperties>
</file>