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End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EndPr/>
        <w:sdtContent>
          <w:r w:rsidRPr="00D63EE2">
            <w:rPr>
              <w:rFonts w:ascii="Arial" w:hAnsi="Arial" w:cs="Arial"/>
              <w:i/>
              <w:iCs/>
              <w:sz w:val="20"/>
              <w:szCs w:val="20"/>
            </w:rPr>
            <w:t>………………………………………</w:t>
          </w:r>
          <w:r w:rsidR="005303E9">
            <w:rPr>
              <w:rFonts w:ascii="Arial" w:hAnsi="Arial" w:cs="Arial"/>
              <w:i/>
              <w:iCs/>
              <w:sz w:val="20"/>
              <w:szCs w:val="20"/>
            </w:rPr>
            <w:t>…</w:t>
          </w:r>
          <w:proofErr w:type="gramStart"/>
          <w:r w:rsidR="005303E9">
            <w:rPr>
              <w:rFonts w:ascii="Arial" w:hAnsi="Arial" w:cs="Arial"/>
              <w:i/>
              <w:iCs/>
              <w:sz w:val="20"/>
              <w:szCs w:val="20"/>
            </w:rPr>
            <w:t>…….</w:t>
          </w:r>
          <w:proofErr w:type="gramEnd"/>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End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proofErr w:type="gramStart"/>
          <w:r w:rsidRPr="00D655EC">
            <w:rPr>
              <w:rFonts w:ascii="Arial" w:hAnsi="Arial" w:cs="Arial"/>
              <w:i/>
              <w:iCs/>
              <w:sz w:val="20"/>
              <w:szCs w:val="20"/>
            </w:rPr>
            <w:t>…….</w:t>
          </w:r>
          <w:proofErr w:type="gramEnd"/>
          <w:r w:rsidRPr="00D655EC">
            <w:rPr>
              <w:rFonts w:ascii="Arial" w:hAnsi="Arial" w:cs="Arial"/>
              <w:i/>
              <w:iCs/>
              <w:sz w:val="20"/>
              <w:szCs w:val="20"/>
            </w:rPr>
            <w:t>……</w:t>
          </w:r>
          <w:proofErr w:type="gramStart"/>
          <w:r w:rsidRPr="00D655EC">
            <w:rPr>
              <w:rFonts w:ascii="Arial" w:hAnsi="Arial" w:cs="Arial"/>
              <w:i/>
              <w:iCs/>
              <w:sz w:val="20"/>
              <w:szCs w:val="20"/>
            </w:rPr>
            <w:t>…….</w:t>
          </w:r>
          <w:proofErr w:type="gramEnd"/>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End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E30741"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End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proofErr w:type="gramStart"/>
          <w:r w:rsidR="00B94009">
            <w:rPr>
              <w:rFonts w:ascii="Arial" w:hAnsi="Arial" w:cs="Arial"/>
              <w:i/>
              <w:iCs/>
              <w:sz w:val="20"/>
              <w:szCs w:val="20"/>
            </w:rPr>
            <w:t>…….</w:t>
          </w:r>
          <w:proofErr w:type="gramEnd"/>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EndPr/>
        <w:sdtContent>
          <w:proofErr w:type="gramStart"/>
          <w:r w:rsidR="00895FE2" w:rsidRPr="00D655EC">
            <w:rPr>
              <w:rFonts w:ascii="Arial" w:hAnsi="Arial" w:cs="Arial"/>
              <w:i/>
              <w:iCs/>
              <w:sz w:val="20"/>
              <w:szCs w:val="20"/>
            </w:rPr>
            <w:t>…….</w:t>
          </w:r>
          <w:proofErr w:type="gramEnd"/>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End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Prov: </w:t>
      </w:r>
      <w:sdt>
        <w:sdtPr>
          <w:rPr>
            <w:rFonts w:ascii="Arial" w:hAnsi="Arial" w:cs="Arial"/>
            <w:i/>
            <w:iCs/>
            <w:sz w:val="20"/>
            <w:szCs w:val="20"/>
          </w:rPr>
          <w:id w:val="1129052293"/>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E30741"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EndPr/>
        <w:sdtContent>
          <w:proofErr w:type="gramStart"/>
          <w:r w:rsidR="00352919" w:rsidRPr="00D655EC">
            <w:rPr>
              <w:rFonts w:ascii="Arial" w:hAnsi="Arial" w:cs="Arial"/>
              <w:i/>
              <w:iCs/>
              <w:sz w:val="20"/>
              <w:szCs w:val="20"/>
            </w:rPr>
            <w:t>…….</w:t>
          </w:r>
          <w:proofErr w:type="gramEnd"/>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Prov: </w:t>
      </w:r>
      <w:sdt>
        <w:sdtPr>
          <w:rPr>
            <w:rFonts w:ascii="Arial" w:hAnsi="Arial" w:cs="Arial"/>
            <w:i/>
            <w:iCs/>
            <w:sz w:val="20"/>
            <w:szCs w:val="20"/>
          </w:rPr>
          <w:id w:val="-1854881290"/>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E30741"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EndPr/>
        <w:sdtContent>
          <w:r w:rsidR="00CC25AC" w:rsidRPr="00D63EE2">
            <w:rPr>
              <w:rFonts w:ascii="Arial" w:hAnsi="Arial" w:cs="Arial"/>
              <w:i/>
              <w:iCs/>
              <w:sz w:val="20"/>
              <w:szCs w:val="20"/>
            </w:rPr>
            <w:t>……………………………………</w:t>
          </w:r>
          <w:r w:rsidR="00CC25AC">
            <w:rPr>
              <w:rFonts w:ascii="Arial" w:hAnsi="Arial" w:cs="Arial"/>
              <w:i/>
              <w:iCs/>
              <w:sz w:val="20"/>
              <w:szCs w:val="20"/>
            </w:rPr>
            <w:t>……………</w:t>
          </w:r>
          <w:proofErr w:type="gramStart"/>
          <w:r w:rsidR="00CC25AC">
            <w:rPr>
              <w:rFonts w:ascii="Arial" w:hAnsi="Arial" w:cs="Arial"/>
              <w:i/>
              <w:iCs/>
              <w:sz w:val="20"/>
              <w:szCs w:val="20"/>
            </w:rPr>
            <w:t>…….</w:t>
          </w:r>
          <w:proofErr w:type="gramEnd"/>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EndPr/>
        <w:sdtContent>
          <w:proofErr w:type="gramStart"/>
          <w:r w:rsidR="00CC25AC" w:rsidRPr="00D655EC">
            <w:rPr>
              <w:rFonts w:ascii="Arial" w:hAnsi="Arial" w:cs="Arial"/>
              <w:i/>
              <w:iCs/>
              <w:sz w:val="20"/>
              <w:szCs w:val="20"/>
            </w:rPr>
            <w:t>…….</w:t>
          </w:r>
          <w:proofErr w:type="gramEnd"/>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End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Prov: </w:t>
      </w:r>
      <w:sdt>
        <w:sdtPr>
          <w:rPr>
            <w:rFonts w:ascii="Arial" w:hAnsi="Arial" w:cs="Arial"/>
            <w:i/>
            <w:iCs/>
            <w:sz w:val="20"/>
            <w:szCs w:val="20"/>
          </w:rPr>
          <w:id w:val="-995027446"/>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p>
    <w:p w14:paraId="021176E3" w14:textId="5E0AB29D" w:rsidR="00AC0AB8" w:rsidRPr="00D63EE2" w:rsidRDefault="00E30741"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End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EndPr/>
        <w:sdtContent>
          <w:r w:rsidR="00AC0AB8" w:rsidRPr="00D63EE2">
            <w:rPr>
              <w:rFonts w:ascii="Arial" w:hAnsi="Arial" w:cs="Arial"/>
              <w:i/>
              <w:iCs/>
              <w:sz w:val="20"/>
              <w:szCs w:val="20"/>
            </w:rPr>
            <w:t>……………………………………</w:t>
          </w:r>
          <w:r w:rsidR="00AC0AB8">
            <w:rPr>
              <w:rFonts w:ascii="Arial" w:hAnsi="Arial" w:cs="Arial"/>
              <w:i/>
              <w:iCs/>
              <w:sz w:val="20"/>
              <w:szCs w:val="20"/>
            </w:rPr>
            <w:t>……………</w:t>
          </w:r>
          <w:proofErr w:type="gramStart"/>
          <w:r w:rsidR="00AC0AB8">
            <w:rPr>
              <w:rFonts w:ascii="Arial" w:hAnsi="Arial" w:cs="Arial"/>
              <w:i/>
              <w:iCs/>
              <w:sz w:val="20"/>
              <w:szCs w:val="20"/>
            </w:rPr>
            <w:t>…….</w:t>
          </w:r>
          <w:proofErr w:type="gramEnd"/>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EndPr/>
        <w:sdtContent>
          <w:proofErr w:type="gramStart"/>
          <w:r w:rsidR="00AC0AB8" w:rsidRPr="00D655EC">
            <w:rPr>
              <w:rFonts w:ascii="Arial" w:hAnsi="Arial" w:cs="Arial"/>
              <w:i/>
              <w:iCs/>
              <w:sz w:val="20"/>
              <w:szCs w:val="20"/>
            </w:rPr>
            <w:t>…….</w:t>
          </w:r>
          <w:proofErr w:type="gramEnd"/>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End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End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Prov: </w:t>
      </w:r>
      <w:sdt>
        <w:sdtPr>
          <w:rPr>
            <w:rFonts w:ascii="Arial" w:hAnsi="Arial" w:cs="Arial"/>
            <w:i/>
            <w:iCs/>
            <w:sz w:val="20"/>
            <w:szCs w:val="20"/>
          </w:rPr>
          <w:id w:val="-1360967189"/>
          <w:placeholder>
            <w:docPart w:val="18698A9A907447A793F30C4CDD12C83F"/>
          </w:placeholder>
          <w15:color w:val="007D4E"/>
          <w:text/>
        </w:sdtPr>
        <w:sdtEnd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r w:rsidR="0084257C">
        <w:rPr>
          <w:rFonts w:ascii="Arial" w:hAnsi="Arial" w:cs="Arial"/>
          <w:sz w:val="20"/>
          <w:szCs w:val="20"/>
        </w:rPr>
        <w:t>d.l.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270BEC4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ateco 20</w:t>
      </w:r>
      <w:r w:rsidR="00914B84">
        <w:rPr>
          <w:rFonts w:ascii="Arial" w:hAnsi="Arial" w:cs="Arial"/>
          <w:sz w:val="20"/>
          <w:szCs w:val="20"/>
        </w:rPr>
        <w:t>25</w:t>
      </w:r>
      <w:r w:rsidR="00056645" w:rsidRPr="00056645">
        <w:rPr>
          <w:rFonts w:ascii="Arial" w:hAnsi="Arial" w:cs="Arial"/>
          <w:sz w:val="20"/>
          <w:szCs w:val="20"/>
        </w:rPr>
        <w:t xml:space="preserve"> </w:t>
      </w:r>
      <w:sdt>
        <w:sdtPr>
          <w:rPr>
            <w:rFonts w:ascii="Arial" w:hAnsi="Arial" w:cs="Arial"/>
            <w:sz w:val="20"/>
            <w:szCs w:val="20"/>
          </w:rPr>
          <w:id w:val="1729108160"/>
          <w:lock w:val="sdtLocked"/>
          <w:placeholder>
            <w:docPart w:val="122A97C76DF94C40AF94CB36FB8B78E5"/>
          </w:placeholder>
          <w15:color w:val="007D4E"/>
          <w:text/>
        </w:sdtPr>
        <w:sdtEnd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E30741"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E30741"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End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End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r w:rsidR="0053082D" w:rsidRPr="00976C99">
        <w:rPr>
          <w:rFonts w:ascii="Arial" w:hAnsi="Arial" w:cs="Arial"/>
          <w:sz w:val="20"/>
          <w:szCs w:val="20"/>
        </w:rPr>
        <w:t xml:space="preserve">Prov: </w:t>
      </w:r>
      <w:sdt>
        <w:sdtPr>
          <w:rPr>
            <w:rFonts w:ascii="Arial" w:hAnsi="Arial" w:cs="Arial"/>
            <w:i/>
            <w:iCs/>
            <w:sz w:val="20"/>
            <w:szCs w:val="20"/>
          </w:rPr>
          <w:id w:val="-1714114217"/>
          <w:placeholder>
            <w:docPart w:val="3833DBA291C94F4D9406C11C5E17CF15"/>
          </w:placeholder>
          <w15:color w:val="007D4E"/>
          <w:text/>
        </w:sdtPr>
        <w:sdtEnd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E30741"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E30741"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E30741"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E30741"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End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End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E30741"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E30741"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p w14:paraId="4FAFACEF" w14:textId="1209F024" w:rsidR="003E3AF6" w:rsidRPr="003E3AF6" w:rsidRDefault="00E30741"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E30741"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End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customer experience</w:t>
            </w:r>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internet of things</w:t>
            </w:r>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E30741"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End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vAlign w:val="center"/>
          </w:tcPr>
          <w:p w14:paraId="65DEFC29" w14:textId="5B06C0DF" w:rsidR="00401E3F" w:rsidRPr="00D63EE2" w:rsidRDefault="00E30741"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End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vAlign w:val="center"/>
          </w:tcPr>
          <w:p w14:paraId="3DF0EF2A" w14:textId="199365A3" w:rsidR="00401E3F" w:rsidRPr="00D63EE2" w:rsidRDefault="00E30741"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End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vAlign w:val="center"/>
          </w:tcPr>
          <w:p w14:paraId="72376BCE" w14:textId="5ECBEEB3" w:rsidR="00401E3F" w:rsidRPr="00D63EE2" w:rsidRDefault="00E30741"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End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vAlign w:val="center"/>
          </w:tcPr>
          <w:p w14:paraId="558BAF3C" w14:textId="7AE2ED01" w:rsidR="00401E3F" w:rsidRPr="00D63EE2" w:rsidRDefault="00E30741"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End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vAlign w:val="center"/>
          </w:tcPr>
          <w:p w14:paraId="7098C563" w14:textId="45EFDEA8" w:rsidR="00401E3F" w:rsidRPr="00D63EE2" w:rsidRDefault="00E30741"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End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EndPr/>
              <w:sdtContent>
                <w:r w:rsidRPr="00D655EC">
                  <w:rPr>
                    <w:rFonts w:ascii="Arial" w:hAnsi="Arial" w:cs="Arial"/>
                    <w:i/>
                    <w:iCs/>
                    <w:sz w:val="18"/>
                    <w:szCs w:val="18"/>
                  </w:rPr>
                  <w:t>……………………………………</w:t>
                </w:r>
              </w:sdtContent>
            </w:sdt>
          </w:p>
        </w:tc>
        <w:tc>
          <w:tcPr>
            <w:tcW w:w="1627" w:type="pct"/>
            <w:vAlign w:val="center"/>
          </w:tcPr>
          <w:p w14:paraId="701DECFB" w14:textId="4205F646" w:rsidR="00401E3F" w:rsidRPr="00D63EE2" w:rsidRDefault="00E30741"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End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vAlign w:val="center"/>
          </w:tcPr>
          <w:p w14:paraId="7A23407E" w14:textId="41728515" w:rsidR="00401E3F" w:rsidRPr="00D63EE2" w:rsidRDefault="00E30741"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End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End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tcPr>
          <w:p w14:paraId="1ADDBA9D" w14:textId="18A9E46B" w:rsidR="00401E3F" w:rsidRPr="00D63EE2" w:rsidRDefault="00E30741"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End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tcPr>
          <w:p w14:paraId="2AA29DB0" w14:textId="3CC78AB6" w:rsidR="00401E3F" w:rsidRPr="00D63EE2" w:rsidRDefault="00E30741"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End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tcPr>
          <w:p w14:paraId="1A07E3D6" w14:textId="161BE91C" w:rsidR="00401E3F" w:rsidRPr="00D63EE2" w:rsidRDefault="00E30741"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End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tcPr>
          <w:p w14:paraId="135DFE49" w14:textId="6349E725" w:rsidR="00401E3F" w:rsidRPr="00D63EE2" w:rsidRDefault="00E30741"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End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E30741"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E30741"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E30741"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E30741"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E30741"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E30741"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E30741"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E30741"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E30741"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E30741"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E30741"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End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E30741"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E30741"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E30741"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End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End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End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E30741"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E30741"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E30741"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End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E30741"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End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End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End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Pluricategoriale Attuari, Chimici, Fisici, Dottori Agronomi e Forestali, Geologi</w:t>
      </w:r>
    </w:p>
    <w:p w14:paraId="73E6BDBA" w14:textId="07B65DB7"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E30741"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End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0F73C473">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InvestEU (“Garanzia InvestEU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che il finanziamento per il quale è richiesta la garanzia del Fondo non riguarda una delle attività escluse di cui all'elenco pubblicato sul sito ufficiale del Fondo di Garanzia nella sezione dedicata alla Controgaranzia CDP – FEI – InvestEU;</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InvestEU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InvestEU. Fatte salve le leggi applicabili, limitatamente a quanto strettamente necessario in relazione alla Garanzia InvestEU,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da parte di ciascuna delle Parti Rilevanti in relazione alle proprie attività di business, ai libri e ai registri aziendali, nella misura in cui esista una connessione con la Garanzia InvestEU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alle Parti Rilevanti di visitare i siti, le installazioni e le opere finanziate con il supporto della Garanzia InvestEU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consentire le interviste dei suoi rappresentanti condotte da ciascuna delle Parti Rilevanti e non ostacolare i contatti con i propri rappresentanti o qualsiasi altra persona coinvolta nello strumento di Garanzia InvestEU;</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w:t>
      </w:r>
      <w:proofErr w:type="gramStart"/>
      <w:r w:rsidRPr="00F07ADE">
        <w:rPr>
          <w:rFonts w:ascii="Arial" w:hAnsi="Arial" w:cs="Arial"/>
          <w:sz w:val="20"/>
          <w:szCs w:val="20"/>
        </w:rPr>
        <w:t>predetti</w:t>
      </w:r>
      <w:proofErr w:type="gramEnd"/>
      <w:r w:rsidRPr="00F07ADE">
        <w:rPr>
          <w:rFonts w:ascii="Arial" w:hAnsi="Arial" w:cs="Arial"/>
          <w:sz w:val="20"/>
          <w:szCs w:val="20"/>
        </w:rPr>
        <w:t xml:space="preserve">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un contributo in conto capitale ottenuto ai sensi di un Programma dell'UE per rimborsare il finanziamento che beneficia della Garanzia InvestEU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il finanziamento che beneficia della Garanzia InvestEU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garantire che la combinazione del supporto del Fondo InvestEU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che l’operazione di finanziamento, per la quale è richiesta la presente agevolazione, non è inclusa in alcun altro portafoglio supportato dal FEI o da qualsiasi altra entità nell'ambito del Fondo InvestEU;</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InvestEU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impegnarsi a fornire, su eventuale richiesta del Gestore del Fondo, per il tramite soggetto richiedente, tutta la documentazione pertinente relativa all’attuazione della Garanzia InvestEU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E30741"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End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E30741"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E30741"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E30741"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w:t>
      </w:r>
      <w:proofErr w:type="gramStart"/>
      <w:r w:rsidRPr="00D63EE2">
        <w:rPr>
          <w:rFonts w:ascii="Arial" w:hAnsi="Arial" w:cs="Arial"/>
          <w:color w:val="000000"/>
          <w:sz w:val="20"/>
          <w:szCs w:val="20"/>
        </w:rPr>
        <w:t>predette</w:t>
      </w:r>
      <w:proofErr w:type="gramEnd"/>
      <w:r w:rsidRPr="00D63EE2">
        <w:rPr>
          <w:rFonts w:ascii="Arial" w:hAnsi="Arial" w:cs="Arial"/>
          <w:color w:val="000000"/>
          <w:sz w:val="20"/>
          <w:szCs w:val="20"/>
        </w:rPr>
        <w:t xml:space="preserv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di cui sopra si aggiungono il 100% dei dati relativi ad ogni eventuale impresa direttamente o indirettamente </w:t>
      </w:r>
      <w:r w:rsidRPr="00D63EE2">
        <w:rPr>
          <w:rFonts w:ascii="Arial" w:hAnsi="Arial" w:cs="Arial"/>
          <w:color w:val="000000"/>
          <w:sz w:val="20"/>
          <w:szCs w:val="20"/>
        </w:rPr>
        <w:lastRenderedPageBreak/>
        <w:t>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End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End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End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End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End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End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End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End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End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End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End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End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End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End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End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End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End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End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End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End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End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End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End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End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End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End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End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End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End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End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End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End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End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End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End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End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End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End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End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End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End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End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End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End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End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End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End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End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End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End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End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End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End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End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End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End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End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End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End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End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End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End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End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End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End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End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End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End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End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End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End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End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End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End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End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End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End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End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End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End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End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End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End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End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End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End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End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End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End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End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End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End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End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End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End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End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End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End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End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End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End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End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End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End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End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End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End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End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End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End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End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End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End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End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End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End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End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End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End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End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End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End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End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End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End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End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End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End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End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End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End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End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End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End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End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End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End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End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End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End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End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End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End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End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End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End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End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End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End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End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End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End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End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End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End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End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End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End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End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End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End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End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End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End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End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End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End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End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End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End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End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End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End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End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End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End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End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End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End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E30741"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End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End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End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End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End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End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lastRenderedPageBreak/>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End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End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End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E3074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E3074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E30741"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E30741"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lastRenderedPageBreak/>
        <w:t>INFORMATIVA SUL TRATTAMENTO DEI DATI PERSONALI AI SENSI DEGLI ARTT. 13 E 14 DEL REGOLAMENTO UE 2016/679 PER LA PROTEZIONE DEI DATI PERSONALI (GDPR)</w:t>
      </w:r>
    </w:p>
    <w:p w14:paraId="7A930499" w14:textId="77777777"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Pr="00C75868">
        <w:rPr>
          <w:rFonts w:ascii="Arial" w:hAnsi="Arial" w:cs="Arial"/>
          <w:b/>
          <w:bCs/>
          <w:color w:val="000000"/>
          <w:sz w:val="16"/>
          <w:szCs w:val="16"/>
        </w:rPr>
        <w:t>Artigiancassa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 xml:space="preserve">, </w:t>
      </w:r>
      <w:r w:rsidRPr="003866DE">
        <w:rPr>
          <w:rFonts w:ascii="Arial" w:hAnsi="Arial" w:cs="Arial"/>
          <w:b/>
          <w:bCs/>
          <w:color w:val="000000"/>
          <w:sz w:val="16"/>
          <w:szCs w:val="16"/>
        </w:rPr>
        <w:t>MPS Capital Services Banca per le Imprese S.p.A.</w:t>
      </w:r>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Protection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77777777"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Pr="00A50EFD">
          <w:rPr>
            <w:rStyle w:val="Collegamentoipertestuale"/>
            <w:rFonts w:ascii="Arial" w:hAnsi="Arial" w:cs="Arial"/>
            <w:sz w:val="16"/>
            <w:szCs w:val="16"/>
          </w:rPr>
          <w:t>www.artigiancassa.it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Pr="00A50EFD">
          <w:rPr>
            <w:rStyle w:val="Collegamentoipertestuale"/>
            <w:rFonts w:ascii="Arial" w:hAnsi="Arial" w:cs="Arial"/>
            <w:sz w:val="16"/>
            <w:szCs w:val="16"/>
          </w:rPr>
          <w:t>www.mpscapitalservices.it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Attività connesse e conseguenti alle escussioni delle garanzie </w:t>
      </w:r>
      <w:proofErr w:type="gramStart"/>
      <w:r w:rsidRPr="00D63EE2">
        <w:rPr>
          <w:rFonts w:ascii="Arial" w:hAnsi="Arial" w:cs="Arial"/>
          <w:color w:val="000000"/>
          <w:sz w:val="16"/>
          <w:szCs w:val="16"/>
          <w:lang w:val="it-IT" w:eastAsia="it-IT"/>
        </w:rPr>
        <w:t>e</w:t>
      </w:r>
      <w:proofErr w:type="gramEnd"/>
      <w:r w:rsidRPr="00D63EE2">
        <w:rPr>
          <w:rFonts w:ascii="Arial" w:hAnsi="Arial" w:cs="Arial"/>
          <w:color w:val="000000"/>
          <w:sz w:val="16"/>
          <w:szCs w:val="16"/>
          <w:lang w:val="it-IT" w:eastAsia="it-IT"/>
        </w:rPr>
        <w:t xml:space="preserv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lastRenderedPageBreak/>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 xml:space="preserve">Attività connesse e conseguenti alle escussioni delle garanzie </w:t>
            </w:r>
            <w:proofErr w:type="gramStart"/>
            <w:r w:rsidRPr="00D63EE2">
              <w:rPr>
                <w:rFonts w:ascii="Arial" w:hAnsi="Arial" w:cs="Arial"/>
                <w:color w:val="000000"/>
                <w:sz w:val="16"/>
                <w:szCs w:val="16"/>
              </w:rPr>
              <w:t>e</w:t>
            </w:r>
            <w:proofErr w:type="gramEnd"/>
            <w:r w:rsidRPr="00D63EE2">
              <w:rPr>
                <w:rFonts w:ascii="Arial" w:hAnsi="Arial" w:cs="Arial"/>
                <w:color w:val="000000"/>
                <w:sz w:val="16"/>
                <w:szCs w:val="16"/>
              </w:rPr>
              <w:t xml:space="preserve"> eventuali accordi transattivi</w:t>
            </w:r>
            <w:proofErr w:type="gramStart"/>
            <w:r>
              <w:rPr>
                <w:rFonts w:ascii="Arial" w:hAnsi="Arial" w:cs="Arial"/>
                <w:color w:val="000000"/>
                <w:sz w:val="16"/>
                <w:szCs w:val="16"/>
              </w:rPr>
              <w:t xml:space="preserve">, </w:t>
            </w:r>
            <w:r w:rsidRPr="00C86269">
              <w:rPr>
                <w:rFonts w:ascii="Arial" w:hAnsi="Arial" w:cs="Arial"/>
                <w:color w:val="000000"/>
                <w:sz w:val="16"/>
                <w:szCs w:val="16"/>
              </w:rPr>
              <w:t>,</w:t>
            </w:r>
            <w:proofErr w:type="gramEnd"/>
            <w:r w:rsidRPr="00C86269">
              <w:rPr>
                <w:rFonts w:ascii="Arial" w:hAnsi="Arial" w:cs="Arial"/>
                <w:color w:val="000000"/>
                <w:sz w:val="16"/>
                <w:szCs w:val="16"/>
              </w:rPr>
              <w:t xml:space="preserve">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 xml:space="preserve">Assistenza ai soggetti richiedenti in ordine a quesiti di carattere normativo e operativo mediante contact center, help desk e </w:t>
            </w:r>
            <w:r w:rsidRPr="00355719">
              <w:rPr>
                <w:rFonts w:ascii="Arial" w:hAnsi="Arial" w:cs="Arial"/>
                <w:color w:val="000000"/>
                <w:sz w:val="16"/>
                <w:szCs w:val="16"/>
              </w:rPr>
              <w:lastRenderedPageBreak/>
              <w:t>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lastRenderedPageBreak/>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a.r.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77777777"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Pr="00C75868">
          <w:rPr>
            <w:rStyle w:val="Collegamentoipertestuale"/>
            <w:rFonts w:ascii="Arial" w:hAnsi="Arial" w:cs="Arial"/>
            <w:sz w:val="16"/>
            <w:szCs w:val="16"/>
          </w:rPr>
          <w:t>www.artigiancassa.it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Pr="00C75868">
          <w:rPr>
            <w:rStyle w:val="Collegamentoipertestuale"/>
            <w:rFonts w:ascii="Arial" w:hAnsi="Arial" w:cs="Arial"/>
            <w:sz w:val="16"/>
            <w:szCs w:val="16"/>
          </w:rPr>
          <w:t>www.mpscapitalservices.it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Si ricorda, infine, che l’interessato ha il diritto di proporre reclamo al Garante per la Protezione dei dati personali o ad altra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6DE0" w14:textId="77777777" w:rsidR="00E30741" w:rsidRDefault="00E30741" w:rsidP="0081515F">
      <w:pPr>
        <w:spacing w:after="0" w:line="240" w:lineRule="auto"/>
      </w:pPr>
      <w:r>
        <w:separator/>
      </w:r>
    </w:p>
  </w:endnote>
  <w:endnote w:type="continuationSeparator" w:id="0">
    <w:p w14:paraId="73D7ACFA" w14:textId="77777777" w:rsidR="00E30741" w:rsidRDefault="00E30741" w:rsidP="0081515F">
      <w:pPr>
        <w:spacing w:after="0" w:line="240" w:lineRule="auto"/>
      </w:pPr>
      <w:r>
        <w:continuationSeparator/>
      </w:r>
    </w:p>
  </w:endnote>
  <w:endnote w:type="continuationNotice" w:id="1">
    <w:p w14:paraId="7BC6BCC8" w14:textId="77777777" w:rsidR="00E30741" w:rsidRDefault="00E30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FA11" w14:textId="77777777" w:rsidR="00E30741" w:rsidRDefault="00E30741" w:rsidP="0081515F">
      <w:pPr>
        <w:spacing w:after="0" w:line="240" w:lineRule="auto"/>
      </w:pPr>
      <w:r>
        <w:separator/>
      </w:r>
    </w:p>
  </w:footnote>
  <w:footnote w:type="continuationSeparator" w:id="0">
    <w:p w14:paraId="731FBB09" w14:textId="77777777" w:rsidR="00E30741" w:rsidRDefault="00E30741" w:rsidP="0081515F">
      <w:pPr>
        <w:spacing w:after="0" w:line="240" w:lineRule="auto"/>
      </w:pPr>
      <w:r>
        <w:continuationSeparator/>
      </w:r>
    </w:p>
  </w:footnote>
  <w:footnote w:type="continuationNotice" w:id="1">
    <w:p w14:paraId="6214AEB6" w14:textId="77777777" w:rsidR="00E30741" w:rsidRDefault="00E30741">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 xml:space="preserve">della </w:t>
      </w:r>
      <w:proofErr w:type="gramStart"/>
      <w:r w:rsidR="001421F2" w:rsidRPr="0089001B">
        <w:rPr>
          <w:rFonts w:ascii="Arial" w:hAnsi="Arial" w:cs="Arial"/>
          <w:sz w:val="16"/>
          <w:szCs w:val="16"/>
        </w:rPr>
        <w:t>predetta</w:t>
      </w:r>
      <w:proofErr w:type="gramEnd"/>
      <w:r w:rsidR="001421F2" w:rsidRPr="0089001B">
        <w:rPr>
          <w:rFonts w:ascii="Arial" w:hAnsi="Arial" w:cs="Arial"/>
          <w:sz w:val="16"/>
          <w:szCs w:val="16"/>
        </w:rPr>
        <w:t xml:space="preserve">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Euratom)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menù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 xml:space="preserve">ha meno di </w:t>
      </w:r>
      <w:proofErr w:type="gramStart"/>
      <w:r w:rsidRPr="007A3B0F">
        <w:rPr>
          <w:rFonts w:ascii="Arial" w:hAnsi="Arial" w:cs="Arial"/>
          <w:sz w:val="16"/>
          <w:szCs w:val="16"/>
          <w:lang w:eastAsia="it-IT"/>
        </w:rPr>
        <w:t>10</w:t>
      </w:r>
      <w:proofErr w:type="gramEnd"/>
      <w:r w:rsidRPr="007A3B0F">
        <w:rPr>
          <w:rFonts w:ascii="Arial" w:hAnsi="Arial" w:cs="Arial"/>
          <w:sz w:val="16"/>
          <w:szCs w:val="16"/>
          <w:lang w:eastAsia="it-IT"/>
        </w:rPr>
        <w:t xml:space="preserve">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 xml:space="preserve">ha un fatturato annuo oppure un totale di bilancio annuo non superiore a </w:t>
      </w:r>
      <w:proofErr w:type="gramStart"/>
      <w:r w:rsidRPr="007A3B0F">
        <w:rPr>
          <w:rFonts w:ascii="Arial" w:hAnsi="Arial" w:cs="Arial"/>
          <w:sz w:val="16"/>
          <w:szCs w:val="16"/>
          <w:lang w:eastAsia="it-IT"/>
        </w:rPr>
        <w:t>2</w:t>
      </w:r>
      <w:proofErr w:type="gramEnd"/>
      <w:r w:rsidRPr="007A3B0F">
        <w:rPr>
          <w:rFonts w:ascii="Arial" w:hAnsi="Arial" w:cs="Arial"/>
          <w:sz w:val="16"/>
          <w:szCs w:val="16"/>
          <w:lang w:eastAsia="it-IT"/>
        </w:rPr>
        <w:t xml:space="preserve">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 xml:space="preserve">ha un fatturato annuo oppure un totale di bilancio annuo non superiore a </w:t>
      </w:r>
      <w:proofErr w:type="gramStart"/>
      <w:r w:rsidRPr="007A3B0F">
        <w:rPr>
          <w:rFonts w:ascii="Arial" w:hAnsi="Arial" w:cs="Arial"/>
          <w:sz w:val="16"/>
          <w:szCs w:val="16"/>
          <w:lang w:eastAsia="it-IT"/>
        </w:rPr>
        <w:t>10</w:t>
      </w:r>
      <w:proofErr w:type="gramEnd"/>
      <w:r w:rsidRPr="007A3B0F">
        <w:rPr>
          <w:rFonts w:ascii="Arial" w:hAnsi="Arial" w:cs="Arial"/>
          <w:sz w:val="16"/>
          <w:szCs w:val="16"/>
          <w:lang w:eastAsia="it-IT"/>
        </w:rPr>
        <w:t xml:space="preserve">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r w:rsidRPr="007A3B0F">
        <w:rPr>
          <w:rFonts w:ascii="Arial" w:hAnsi="Arial" w:cs="Arial"/>
          <w:sz w:val="16"/>
          <w:szCs w:val="16"/>
          <w:lang w:eastAsia="it-IT"/>
        </w:rPr>
        <w:t>ha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40E1CED6"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w:t>
      </w:r>
      <w:r w:rsidR="00C04139" w:rsidRPr="007A3B0F">
        <w:rPr>
          <w:rFonts w:ascii="Arial" w:hAnsi="Arial" w:cs="Arial"/>
          <w:sz w:val="16"/>
          <w:szCs w:val="16"/>
        </w:rPr>
        <w:t>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7E488047"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r w:rsidR="00FD5C0A">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6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1EDC"/>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49F3"/>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04F1"/>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7454"/>
    <w:rsid w:val="0042753B"/>
    <w:rsid w:val="0043090A"/>
    <w:rsid w:val="00431B96"/>
    <w:rsid w:val="00432B08"/>
    <w:rsid w:val="00435F55"/>
    <w:rsid w:val="004379F0"/>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1AFF"/>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3031"/>
    <w:rsid w:val="00883F61"/>
    <w:rsid w:val="00886A00"/>
    <w:rsid w:val="0089001B"/>
    <w:rsid w:val="00890C00"/>
    <w:rsid w:val="00892682"/>
    <w:rsid w:val="00895378"/>
    <w:rsid w:val="00895A61"/>
    <w:rsid w:val="00895FE2"/>
    <w:rsid w:val="008A053B"/>
    <w:rsid w:val="008A13EC"/>
    <w:rsid w:val="008A3873"/>
    <w:rsid w:val="008A397F"/>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14B84"/>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0741"/>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C0A"/>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artigiancassa.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capitalservices.it" TargetMode="External"/><Relationship Id="rId10" Type="http://schemas.openxmlformats.org/officeDocument/2006/relationships/image" Target="media/image3.png"/><Relationship Id="rId19" Type="http://schemas.openxmlformats.org/officeDocument/2006/relationships/hyperlink" Target="http://www.artigiancass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dpspa@pec.cdp.it" TargetMode="External"/><Relationship Id="rId22" Type="http://schemas.openxmlformats.org/officeDocument/2006/relationships/hyperlink" Target="http://www.mpscapitalservice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 Id="rId8" Type="http://schemas.openxmlformats.org/officeDocument/2006/relationships/hyperlink" Target="http://www.fondidigaranzia.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21EDC"/>
    <w:rsid w:val="0003172C"/>
    <w:rsid w:val="000A18F7"/>
    <w:rsid w:val="000A2882"/>
    <w:rsid w:val="000F5C38"/>
    <w:rsid w:val="001131C9"/>
    <w:rsid w:val="00113F56"/>
    <w:rsid w:val="00154B49"/>
    <w:rsid w:val="00176956"/>
    <w:rsid w:val="00195711"/>
    <w:rsid w:val="001C23EF"/>
    <w:rsid w:val="001D2825"/>
    <w:rsid w:val="002309F0"/>
    <w:rsid w:val="002807EA"/>
    <w:rsid w:val="002904C2"/>
    <w:rsid w:val="002E4F89"/>
    <w:rsid w:val="002F716D"/>
    <w:rsid w:val="003104F1"/>
    <w:rsid w:val="00345948"/>
    <w:rsid w:val="00350D47"/>
    <w:rsid w:val="00351F44"/>
    <w:rsid w:val="003E2167"/>
    <w:rsid w:val="004016D4"/>
    <w:rsid w:val="00433408"/>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9222</Words>
  <Characters>52569</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61668</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PULEO RICCARDO (MCC)</cp:lastModifiedBy>
  <cp:revision>2</cp:revision>
  <cp:lastPrinted>2024-11-11T08:05:00Z</cp:lastPrinted>
  <dcterms:created xsi:type="dcterms:W3CDTF">2026-03-24T10:26:00Z</dcterms:created>
  <dcterms:modified xsi:type="dcterms:W3CDTF">2026-03-24T10:26:00Z</dcterms:modified>
</cp:coreProperties>
</file>